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D3" w:rsidRDefault="007A086F">
      <w:r>
        <w:rPr>
          <w:noProof/>
        </w:rPr>
        <w:drawing>
          <wp:inline distT="0" distB="0" distL="0" distR="0">
            <wp:extent cx="2057400" cy="914400"/>
            <wp:effectExtent l="0" t="0" r="0" b="0"/>
            <wp:docPr id="2" name="圖片 1" descr="wp-jy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-jym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F6E" w:rsidRPr="00D73248" w:rsidRDefault="00A83987" w:rsidP="00323F6E">
      <w:pPr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r w:rsidRPr="00A83987">
        <w:rPr>
          <w:rFonts w:ascii="標楷體" w:eastAsia="標楷體" w:hAnsi="標楷體"/>
          <w:noProof/>
          <w:color w:val="000000"/>
          <w:szCs w:val="24"/>
        </w:rPr>
        <w:pict>
          <v:group id="_x0000_s1045" style="position:absolute;left:0;text-align:left;margin-left:-23.9pt;margin-top:34.4pt;width:180.1pt;height:140.8pt;z-index:251658240" coordorigin="1323,2399" coordsize="3602,28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889;top:3291;width:297;height:369" o:allowincell="f" strokecolor="white">
              <v:textbox style="mso-next-textbox:#_x0000_s1046">
                <w:txbxContent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7.2pt;height:7.8pt" o:ole="">
                          <v:imagedata r:id="rId7" o:title=""/>
                        </v:shape>
                        <o:OLEObject Type="Embed" ProgID="Equation.DSMT4" ShapeID="_x0000_i1025" DrawAspect="Content" ObjectID="_1471100990" r:id="rId8"/>
                      </w:object>
                    </w:r>
                  </w:p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26" type="#_x0000_t75" style="width:7.2pt;height:7.8pt" o:ole="">
                          <v:imagedata r:id="rId7" o:title=""/>
                        </v:shape>
                        <o:OLEObject Type="Embed" ProgID="Equation.DSMT4" ShapeID="_x0000_i1026" DrawAspect="Content" ObjectID="_1471100991" r:id="rId9"/>
                      </w:object>
                    </w:r>
                  </w:p>
                </w:txbxContent>
              </v:textbox>
            </v:shape>
            <v:shape id="_x0000_s1047" type="#_x0000_t202" style="position:absolute;left:2439;top:3830;width:297;height:369" o:allowincell="f" strokecolor="white">
              <v:textbox style="mso-next-textbox:#_x0000_s1047">
                <w:txbxContent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27" type="#_x0000_t75" style="width:7.2pt;height:7.8pt" o:ole="">
                          <v:imagedata r:id="rId7" o:title=""/>
                        </v:shape>
                        <o:OLEObject Type="Embed" ProgID="Equation.DSMT4" ShapeID="_x0000_i1027" DrawAspect="Content" ObjectID="_1471100992" r:id="rId10"/>
                      </w:object>
                    </w:r>
                  </w:p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28" type="#_x0000_t75" style="width:7.2pt;height:7.8pt" o:ole="">
                          <v:imagedata r:id="rId7" o:title=""/>
                        </v:shape>
                        <o:OLEObject Type="Embed" ProgID="Equation.DSMT4" ShapeID="_x0000_i1028" DrawAspect="Content" ObjectID="_1471100993" r:id="rId11"/>
                      </w:object>
                    </w:r>
                  </w:p>
                </w:txbxContent>
              </v:textbox>
            </v:shape>
            <v:shape id="_x0000_s1048" type="#_x0000_t202" style="position:absolute;left:2823;top:3006;width:297;height:369" o:allowincell="f" strokecolor="white">
              <v:textbox style="mso-next-textbox:#_x0000_s1048">
                <w:txbxContent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29" type="#_x0000_t75" style="width:7.2pt;height:7.8pt" o:ole="">
                          <v:imagedata r:id="rId7" o:title=""/>
                        </v:shape>
                        <o:OLEObject Type="Embed" ProgID="Equation.DSMT4" ShapeID="_x0000_i1029" DrawAspect="Content" ObjectID="_1471100994" r:id="rId12"/>
                      </w:object>
                    </w:r>
                  </w:p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30" type="#_x0000_t75" style="width:7.2pt;height:7.8pt" o:ole="">
                          <v:imagedata r:id="rId7" o:title=""/>
                        </v:shape>
                        <o:OLEObject Type="Embed" ProgID="Equation.DSMT4" ShapeID="_x0000_i1030" DrawAspect="Content" ObjectID="_1471100995" r:id="rId13"/>
                      </w:object>
                    </w:r>
                  </w:p>
                </w:txbxContent>
              </v:textbox>
            </v:shape>
            <v:shape id="_x0000_s1049" type="#_x0000_t202" style="position:absolute;left:2142;top:4675;width:216;height:540" o:allowincell="f" strokecolor="white">
              <v:textbox style="mso-next-textbox:#_x0000_s1049">
                <w:txbxContent>
                  <w:p w:rsidR="00C24876" w:rsidRPr="004C762D" w:rsidRDefault="00C24876" w:rsidP="00C24876">
                    <w:pPr>
                      <w:ind w:leftChars="-59" w:left="-142"/>
                    </w:pPr>
                    <w:r>
                      <w:rPr>
                        <w:rFonts w:hint="eastAsia"/>
                      </w:rPr>
                      <w:t>θ</w:t>
                    </w:r>
                  </w:p>
                </w:txbxContent>
              </v:textbox>
            </v:shape>
            <v:shape id="_x0000_s1050" type="#_x0000_t202" style="position:absolute;left:4381;top:2745;width:544;height:519;mso-wrap-style:none" o:allowincell="f" strokecolor="white">
              <v:textbox style="mso-next-textbox:#_x0000_s1050;mso-fit-shape-to-text:t">
                <w:txbxContent>
                  <w:p w:rsidR="00C24876" w:rsidRPr="00390837" w:rsidRDefault="00C24876" w:rsidP="00C24876">
                    <w:pPr>
                      <w:ind w:leftChars="-59" w:left="-142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</w:rPr>
                      <w:t>δ</w:t>
                    </w:r>
                  </w:p>
                </w:txbxContent>
              </v:textbox>
            </v:shape>
            <v:shape id="_x0000_s1051" type="#_x0000_t202" style="position:absolute;left:1383;top:2399;width:414;height:540" o:allowincell="f" strokecolor="white">
              <v:textbox style="mso-next-textbox:#_x0000_s1051">
                <w:txbxContent>
                  <w:p w:rsidR="00C24876" w:rsidRPr="004C762D" w:rsidRDefault="00C24876" w:rsidP="00C24876">
                    <w:r w:rsidRPr="00331829">
                      <w:rPr>
                        <w:position w:val="-6"/>
                      </w:rPr>
                      <w:object w:dxaOrig="139" w:dyaOrig="260">
                        <v:shape id="_x0000_i1031" type="#_x0000_t75" style="width:.6pt;height:.6pt" o:ole="">
                          <v:imagedata r:id="rId14" o:title=""/>
                        </v:shape>
                        <o:OLEObject Type="Embed" ProgID="Equation.DSMT4" ShapeID="_x0000_i1031" DrawAspect="Content" ObjectID="_1471100996" r:id="rId15"/>
                      </w:object>
                    </w:r>
                    <w:proofErr w:type="spellStart"/>
                    <w:proofErr w:type="gramStart"/>
                    <w: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52" type="#_x0000_t202" style="position:absolute;left:2007;top:2837;width:297;height:369" o:allowincell="f" strokecolor="white">
              <v:textbox style="mso-next-textbox:#_x0000_s1052">
                <w:txbxContent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32" type="#_x0000_t75" style="width:7.2pt;height:7.8pt" o:ole="">
                          <v:imagedata r:id="rId7" o:title=""/>
                        </v:shape>
                        <o:OLEObject Type="Embed" ProgID="Equation.DSMT4" ShapeID="_x0000_i1032" DrawAspect="Content" ObjectID="_1471100997" r:id="rId16"/>
                      </w:object>
                    </w:r>
                  </w:p>
                  <w:p w:rsidR="00C24876" w:rsidRPr="004C762D" w:rsidRDefault="00C24876" w:rsidP="00C24876">
                    <w:r w:rsidRPr="005F4669">
                      <w:rPr>
                        <w:position w:val="-4"/>
                      </w:rPr>
                      <w:object w:dxaOrig="180" w:dyaOrig="200">
                        <v:shape id="_x0000_i1033" type="#_x0000_t75" style="width:7.2pt;height:7.8pt" o:ole="">
                          <v:imagedata r:id="rId7" o:title=""/>
                        </v:shape>
                        <o:OLEObject Type="Embed" ProgID="Equation.DSMT4" ShapeID="_x0000_i1033" DrawAspect="Content" ObjectID="_1471100998" r:id="rId17"/>
                      </w:obje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3" type="#_x0000_t19" style="position:absolute;left:1611;top:2543;width:1863;height:1836;flip:x" coordsize="43200,43200" adj="-3238134,-3372894,21600" path="wr,,43200,43200,35654,5197,35056,4704nfewr,,43200,43200,35654,5197,35056,4704l21600,21600nsxe">
              <v:path o:connectlocs="35654,5197;35056,4704;21600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2529;top:3168;width:900;height:1211;flip:x" o:connectortype="straight">
              <v:stroke endarrow="block"/>
            </v:shape>
            <v:shape id="_x0000_s1055" type="#_x0000_t32" style="position:absolute;left:1323;top:2799;width:567;height:1" o:connectortype="straight">
              <v:stroke endarrow="block"/>
            </v:shape>
            <v:shape id="_x0000_s1056" type="#_x0000_t32" style="position:absolute;left:1737;top:4379;width:792;height:711;flip:x" o:connectortype="straight">
              <v:stroke endarrow="block"/>
            </v:shape>
            <v:shape id="_x0000_s1057" type="#_x0000_t32" style="position:absolute;left:1611;top:2399;width:828;height:1138" o:connectortype="straight">
              <v:stroke dashstyle="dash"/>
            </v:shape>
            <v:shape id="_x0000_s1058" type="#_x0000_t32" style="position:absolute;left:2439;top:3537;width:135;height:1076" o:connectortype="straight">
              <v:stroke dashstyle="dash"/>
            </v:shape>
            <v:shape id="_x0000_s1059" type="#_x0000_t32" style="position:absolute;left:3186;top:2799;width:1629;height:0" o:connectortype="straight">
              <v:stroke dashstyle="dashDot"/>
            </v:shape>
            <v:shape id="_x0000_s1060" type="#_x0000_t32" style="position:absolute;left:3429;top:2799;width:1053;height:954;flip:x" o:connectortype="straight">
              <v:stroke dashstyle="dashDot"/>
            </v:shape>
            <v:shape id="_x0000_s1061" type="#_x0000_t32" style="position:absolute;left:2439;top:2799;width:2043;height:738;flip:y" o:connectortype="straight">
              <v:stroke dashstyle="dash"/>
            </v:shape>
            <v:shape id="_x0000_s1062" type="#_x0000_t32" style="position:absolute;left:1890;top:2799;width:1539;height:369" o:connectortype="straight">
              <v:stroke endarrow="block"/>
            </v:shape>
            <v:shape id="_x0000_s1063" type="#_x0000_t32" style="position:absolute;left:1797;top:5090;width:1629;height:0" o:connectortype="straight">
              <v:stroke dashstyle="dashDot"/>
            </v:shape>
          </v:group>
        </w:pict>
      </w:r>
      <w:r w:rsidRPr="00A83987">
        <w:rPr>
          <w:rFonts w:ascii="標楷體" w:eastAsia="標楷體" w:hAnsi="標楷體"/>
          <w:noProof/>
          <w:color w:val="000000"/>
          <w:szCs w:val="24"/>
        </w:rPr>
        <w:pict>
          <v:shape id="_x0000_s1092" type="#_x0000_t202" style="position:absolute;left:0;text-align:left;margin-left:156.2pt;margin-top:35.3pt;width:292.95pt;height:184.5pt;z-index:251660288" o:allowincell="f" strokecolor="white">
            <v:textbox style="mso-next-textbox:#_x0000_s1092">
              <w:txbxContent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</w:rPr>
                  </w:pPr>
                  <w:r w:rsidRPr="002B76B8">
                    <w:rPr>
                      <w:rFonts w:ascii="標楷體" w:eastAsia="標楷體" w:hAnsi="標楷體"/>
                      <w:position w:val="-6"/>
                    </w:rPr>
                    <w:object w:dxaOrig="139" w:dyaOrig="260">
                      <v:shape id="_x0000_i1034" type="#_x0000_t75" style="width:.6pt;height:.6pt" o:ole="">
                        <v:imagedata r:id="rId14" o:title=""/>
                      </v:shape>
                      <o:OLEObject Type="Embed" ProgID="Equation.DSMT4" ShapeID="_x0000_i1034" DrawAspect="Content" ObjectID="_1471100999" r:id="rId18"/>
                    </w:object>
                  </w:r>
                  <w:r w:rsidRPr="002B76B8">
                    <w:rPr>
                      <w:rFonts w:ascii="標楷體" w:eastAsia="標楷體" w:hAnsi="標楷體" w:hint="eastAsia"/>
                    </w:rPr>
                    <w:t>如圖，</w:t>
                  </w:r>
                  <w:r>
                    <w:rPr>
                      <w:rFonts w:ascii="標楷體" w:eastAsia="標楷體" w:hAnsi="標楷體" w:hint="eastAsia"/>
                    </w:rPr>
                    <w:t>對於一次虹而言，</w:t>
                  </w:r>
                  <w:r w:rsidRPr="005F1E24">
                    <w:rPr>
                      <w:rFonts w:ascii="標楷體" w:eastAsia="標楷體" w:hAnsi="標楷體" w:hint="eastAsia"/>
                    </w:rPr>
                    <w:t>當</w:t>
                  </w:r>
                  <w:r>
                    <w:rPr>
                      <w:rFonts w:ascii="標楷體" w:eastAsia="標楷體" w:hAnsi="標楷體" w:hint="eastAsia"/>
                    </w:rPr>
                    <w:t>總偏向角</w:t>
                  </w:r>
                  <w:r w:rsidRPr="005F4669">
                    <w:rPr>
                      <w:position w:val="-6"/>
                    </w:rPr>
                    <w:object w:dxaOrig="220" w:dyaOrig="279">
                      <v:shape id="_x0000_i1035" type="#_x0000_t75" style="width:10.2pt;height:12.6pt" o:ole="" fillcolor="window">
                        <v:imagedata r:id="rId19" o:title=""/>
                      </v:shape>
                      <o:OLEObject Type="Embed" ProgID="Equation.DSMT4" ShapeID="_x0000_i1035" DrawAspect="Content" ObjectID="_1471101000" r:id="rId20"/>
                    </w:object>
                  </w:r>
                  <w:r w:rsidRPr="005F1E24">
                    <w:rPr>
                      <w:rFonts w:ascii="標楷體" w:eastAsia="標楷體" w:hAnsi="標楷體" w:hint="eastAsia"/>
                    </w:rPr>
                    <w:t>有極小值時</w:t>
                  </w:r>
                  <w:r>
                    <w:rPr>
                      <w:rFonts w:ascii="標楷體" w:eastAsia="標楷體" w:hAnsi="標楷體" w:hint="eastAsia"/>
                    </w:rPr>
                    <w:t>，</w:t>
                  </w:r>
                </w:p>
                <w:p w:rsidR="00795329" w:rsidRDefault="00795329" w:rsidP="00795329">
                  <w:pPr>
                    <w:ind w:rightChars="-482" w:right="-1157"/>
                  </w:pPr>
                  <w:r w:rsidRPr="007742DE">
                    <w:rPr>
                      <w:position w:val="-24"/>
                    </w:rPr>
                    <w:object w:dxaOrig="3860" w:dyaOrig="620">
                      <v:shape id="_x0000_i1036" type="#_x0000_t75" style="width:177.6pt;height:28.8pt" o:ole="" fillcolor="window">
                        <v:imagedata r:id="rId21" o:title=""/>
                      </v:shape>
                      <o:OLEObject Type="Embed" ProgID="Equation.DSMT4" ShapeID="_x0000_i1036" DrawAspect="Content" ObjectID="_1471101001" r:id="rId22"/>
                    </w:object>
                  </w:r>
                  <w:r>
                    <w:rPr>
                      <w:rFonts w:hint="eastAsia"/>
                    </w:rPr>
                    <w:t>，</w:t>
                  </w:r>
                </w:p>
                <w:p w:rsidR="00795329" w:rsidRDefault="00795329" w:rsidP="00795329">
                  <w:pPr>
                    <w:ind w:rightChars="-482" w:right="-1157"/>
                  </w:pPr>
                  <w:r w:rsidRPr="00034524">
                    <w:rPr>
                      <w:rFonts w:ascii="標楷體" w:eastAsia="標楷體" w:hAnsi="標楷體" w:hint="eastAsia"/>
                    </w:rPr>
                    <w:t>且</w:t>
                  </w:r>
                  <w:r w:rsidRPr="005F4669">
                    <w:rPr>
                      <w:position w:val="-6"/>
                    </w:rPr>
                    <w:object w:dxaOrig="1700" w:dyaOrig="279">
                      <v:shape id="_x0000_i1037" type="#_x0000_t75" style="width:78pt;height:12.6pt" o:ole="" fillcolor="window">
                        <v:imagedata r:id="rId23" o:title=""/>
                      </v:shape>
                      <o:OLEObject Type="Embed" ProgID="Equation.DSMT4" ShapeID="_x0000_i1037" DrawAspect="Content" ObjectID="_1471101002" r:id="rId24"/>
                    </w:object>
                  </w:r>
                  <w:r>
                    <w:rPr>
                      <w:rFonts w:hint="eastAsia"/>
                    </w:rPr>
                    <w:t>，</w:t>
                  </w:r>
                  <w:r w:rsidRPr="00034524">
                    <w:rPr>
                      <w:rFonts w:ascii="標楷體" w:eastAsia="標楷體" w:hAnsi="標楷體" w:hint="eastAsia"/>
                    </w:rPr>
                    <w:t>可得</w:t>
                  </w:r>
                  <w:r w:rsidRPr="00034524">
                    <w:rPr>
                      <w:position w:val="-26"/>
                    </w:rPr>
                    <w:object w:dxaOrig="1460" w:dyaOrig="720">
                      <v:shape id="_x0000_i1038" type="#_x0000_t75" style="width:67.2pt;height:33pt" o:ole="" fillcolor="window">
                        <v:imagedata r:id="rId25" o:title=""/>
                      </v:shape>
                      <o:OLEObject Type="Embed" ProgID="Equation.DSMT4" ShapeID="_x0000_i1038" DrawAspect="Content" ObjectID="_1471101003" r:id="rId26"/>
                    </w:object>
                  </w:r>
                </w:p>
                <w:p w:rsidR="00795329" w:rsidRDefault="00795329" w:rsidP="00795329">
                  <w:pPr>
                    <w:ind w:rightChars="-482" w:right="-1157"/>
                  </w:pPr>
                  <w:r>
                    <w:rPr>
                      <w:rFonts w:ascii="標楷體" w:eastAsia="標楷體" w:hAnsi="標楷體" w:hint="eastAsia"/>
                    </w:rPr>
                    <w:t>對於水珠而言，代入</w:t>
                  </w:r>
                  <w:r w:rsidRPr="005F4669">
                    <w:rPr>
                      <w:position w:val="-6"/>
                    </w:rPr>
                    <w:object w:dxaOrig="960" w:dyaOrig="279">
                      <v:shape id="_x0000_i1039" type="#_x0000_t75" style="width:44.4pt;height:12.6pt" o:ole="" fillcolor="window">
                        <v:imagedata r:id="rId27" o:title=""/>
                      </v:shape>
                      <o:OLEObject Type="Embed" ProgID="Equation.DSMT4" ShapeID="_x0000_i1039" DrawAspect="Content" ObjectID="_1471101004" r:id="rId28"/>
                    </w:objec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</w:rPr>
                    <w:t>紅光</w:t>
                  </w:r>
                  <w:r>
                    <w:rPr>
                      <w:rFonts w:hint="eastAsia"/>
                    </w:rPr>
                    <w:t>）</w:t>
                  </w:r>
                  <w:r w:rsidRPr="005F4669">
                    <w:rPr>
                      <w:position w:val="-6"/>
                    </w:rPr>
                    <w:object w:dxaOrig="1080" w:dyaOrig="279">
                      <v:shape id="_x0000_i1040" type="#_x0000_t75" style="width:49.8pt;height:12.6pt" o:ole="" fillcolor="window">
                        <v:imagedata r:id="rId29" o:title=""/>
                      </v:shape>
                      <o:OLEObject Type="Embed" ProgID="Equation.DSMT4" ShapeID="_x0000_i1040" DrawAspect="Content" ObjectID="_1471101005" r:id="rId30"/>
                    </w:object>
                  </w:r>
                  <w:r>
                    <w:rPr>
                      <w:rFonts w:hint="eastAsia"/>
                    </w:rPr>
                    <w:t>°，</w:t>
                  </w:r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5F4669">
                    <w:rPr>
                      <w:position w:val="-6"/>
                    </w:rPr>
                    <w:object w:dxaOrig="840" w:dyaOrig="279">
                      <v:shape id="_x0000_i1041" type="#_x0000_t75" style="width:38.4pt;height:12.6pt" o:ole="" fillcolor="window">
                        <v:imagedata r:id="rId31" o:title=""/>
                      </v:shape>
                      <o:OLEObject Type="Embed" ProgID="Equation.DSMT4" ShapeID="_x0000_i1041" DrawAspect="Content" ObjectID="_1471101006" r:id="rId32"/>
                    </w:object>
                  </w:r>
                  <w:r>
                    <w:rPr>
                      <w:rFonts w:hint="eastAsia"/>
                    </w:rPr>
                    <w:t>°，</w:t>
                  </w:r>
                  <w:r w:rsidRPr="005F4669">
                    <w:rPr>
                      <w:position w:val="-6"/>
                    </w:rPr>
                    <w:object w:dxaOrig="780" w:dyaOrig="279">
                      <v:shape id="_x0000_i1042" type="#_x0000_t75" style="width:36pt;height:12.6pt" o:ole="" fillcolor="window">
                        <v:imagedata r:id="rId33" o:title=""/>
                      </v:shape>
                      <o:OLEObject Type="Embed" ProgID="Equation.DSMT4" ShapeID="_x0000_i1042" DrawAspect="Content" ObjectID="_1471101007" r:id="rId34"/>
                    </w:object>
                  </w:r>
                  <w:r>
                    <w:rPr>
                      <w:rFonts w:hint="eastAsia"/>
                    </w:rPr>
                    <w:t>°，</w:t>
                  </w:r>
                  <w:r w:rsidRPr="002B6F7F">
                    <w:rPr>
                      <w:rFonts w:ascii="標楷體" w:eastAsia="標楷體" w:hAnsi="標楷體" w:hint="eastAsia"/>
                    </w:rPr>
                    <w:t>仰角</w:t>
                  </w:r>
                  <w:r w:rsidRPr="005F4669">
                    <w:rPr>
                      <w:position w:val="-6"/>
                    </w:rPr>
                    <w:object w:dxaOrig="700" w:dyaOrig="279">
                      <v:shape id="_x0000_i1043" type="#_x0000_t75" style="width:32.4pt;height:12.6pt" o:ole="" fillcolor="window">
                        <v:imagedata r:id="rId35" o:title=""/>
                      </v:shape>
                      <o:OLEObject Type="Embed" ProgID="Equation.DSMT4" ShapeID="_x0000_i1043" DrawAspect="Content" ObjectID="_1471101008" r:id="rId36"/>
                    </w:object>
                  </w:r>
                  <w:r>
                    <w:rPr>
                      <w:rFonts w:hint="eastAsia"/>
                    </w:rPr>
                    <w:t>°。</w:t>
                  </w:r>
                  <w:r>
                    <w:rPr>
                      <w:rFonts w:ascii="標楷體" w:eastAsia="標楷體" w:hAnsi="標楷體" w:hint="eastAsia"/>
                    </w:rPr>
                    <w:t>因此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沒有任何一條</w:t>
                  </w:r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射入水滴中的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光線在經過一次折射、一次反射、再</w:t>
                  </w:r>
                  <w:proofErr w:type="gramStart"/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一</w:t>
                  </w:r>
                  <w:proofErr w:type="gramEnd"/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次折射之後，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其所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呈現在天空的仰角會超過虹的高度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</w:p>
                <w:p w:rsidR="00795329" w:rsidRDefault="00795329" w:rsidP="00795329">
                  <w:pPr>
                    <w:ind w:rightChars="-482" w:right="-1157"/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所以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虹上方</w:t>
                  </w:r>
                  <w:proofErr w:type="gramEnd"/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的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天空就會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呈現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暗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區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。另外，由於</w:t>
                  </w:r>
                  <w:r w:rsidRPr="005F4669">
                    <w:rPr>
                      <w:position w:val="-6"/>
                    </w:rPr>
                    <w:object w:dxaOrig="840" w:dyaOrig="279">
                      <v:shape id="_x0000_i1044" type="#_x0000_t75" style="width:38.4pt;height:12.6pt" o:ole="" fillcolor="window">
                        <v:imagedata r:id="rId31" o:title=""/>
                      </v:shape>
                      <o:OLEObject Type="Embed" ProgID="Equation.DSMT4" ShapeID="_x0000_i1044" DrawAspect="Content" ObjectID="_1471101009" r:id="rId37"/>
                    </w:object>
                  </w:r>
                  <w:r>
                    <w:rPr>
                      <w:rFonts w:hint="eastAsia"/>
                    </w:rPr>
                    <w:t>°</w:t>
                  </w:r>
                </w:p>
                <w:p w:rsidR="00795329" w:rsidRPr="00AA4933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小於水的</w:t>
                  </w:r>
                  <w:proofErr w:type="gramStart"/>
                  <w:r w:rsidRPr="00AA4933">
                    <w:rPr>
                      <w:rFonts w:ascii="標楷體" w:eastAsia="標楷體" w:hAnsi="標楷體" w:hint="eastAsia"/>
                    </w:rPr>
                    <w:t>臨界角</w:t>
                  </w:r>
                  <w:proofErr w:type="gramEnd"/>
                  <w:r>
                    <w:t>48.5</w:t>
                  </w:r>
                  <w:r>
                    <w:rPr>
                      <w:rFonts w:hint="eastAsia"/>
                    </w:rPr>
                    <w:t>°，</w:t>
                  </w:r>
                  <w:r w:rsidRPr="00AA4933">
                    <w:rPr>
                      <w:rFonts w:ascii="標楷體" w:eastAsia="標楷體" w:hAnsi="標楷體" w:hint="eastAsia"/>
                    </w:rPr>
                    <w:t>所以</w:t>
                  </w:r>
                  <w:r>
                    <w:rPr>
                      <w:rFonts w:ascii="標楷體" w:eastAsia="標楷體" w:hAnsi="標楷體" w:hint="eastAsia"/>
                    </w:rPr>
                    <w:t>這種內</w:t>
                  </w:r>
                  <w:r w:rsidRPr="00AA4933">
                    <w:rPr>
                      <w:rFonts w:ascii="標楷體" w:eastAsia="標楷體" w:hAnsi="標楷體" w:hint="eastAsia"/>
                    </w:rPr>
                    <w:t>反射並非全反射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</v:shape>
        </w:pict>
      </w:r>
      <w:r w:rsidR="00C24876" w:rsidRPr="00C24876">
        <w:rPr>
          <w:rFonts w:ascii="微軟正黑體" w:eastAsia="微軟正黑體" w:hAnsi="微軟正黑體" w:hint="eastAsia"/>
          <w:color w:val="FF0000"/>
          <w:sz w:val="40"/>
          <w:szCs w:val="40"/>
        </w:rPr>
        <w:t>彩虹的亞歷山大暗帶</w:t>
      </w: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Default="00C24876" w:rsidP="00A47CB8">
      <w:pPr>
        <w:rPr>
          <w:rFonts w:ascii="標楷體" w:eastAsia="標楷體" w:hAnsi="標楷體"/>
          <w:color w:val="000000"/>
          <w:szCs w:val="24"/>
        </w:rPr>
      </w:pPr>
    </w:p>
    <w:p w:rsidR="00C24876" w:rsidRPr="00C24876" w:rsidRDefault="00A83987" w:rsidP="00A47CB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pict>
          <v:shape id="_x0000_s1093" type="#_x0000_t202" style="position:absolute;margin-left:156.2pt;margin-top:72.25pt;width:304.25pt;height:176.2pt;z-index:251661312" o:allowincell="f" strokecolor="white">
            <v:textbox style="mso-next-textbox:#_x0000_s1093">
              <w:txbxContent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B76B8">
                    <w:rPr>
                      <w:rFonts w:ascii="標楷體" w:eastAsia="標楷體" w:hAnsi="標楷體"/>
                      <w:position w:val="-6"/>
                    </w:rPr>
                    <w:object w:dxaOrig="139" w:dyaOrig="260">
                      <v:shape id="_x0000_i1045" type="#_x0000_t75" style="width:.6pt;height:.6pt" o:ole="">
                        <v:imagedata r:id="rId14" o:title=""/>
                      </v:shape>
                      <o:OLEObject Type="Embed" ProgID="Equation.DSMT4" ShapeID="_x0000_i1045" DrawAspect="Content" ObjectID="_1471101010" r:id="rId38"/>
                    </w:objec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同理，在</w:t>
                  </w:r>
                  <w:r>
                    <w:rPr>
                      <w:rFonts w:ascii="標楷體" w:eastAsia="標楷體" w:hAnsi="標楷體" w:hint="eastAsia"/>
                    </w:rPr>
                    <w:t>水珠內進行</w:t>
                  </w:r>
                  <w:r>
                    <w:rPr>
                      <w:rFonts w:ascii="標楷體" w:eastAsia="標楷體" w:hAnsi="標楷體"/>
                    </w:rPr>
                    <w:t>N</w:t>
                  </w:r>
                  <w:r>
                    <w:rPr>
                      <w:rFonts w:ascii="標楷體" w:eastAsia="標楷體" w:hAnsi="標楷體" w:hint="eastAsia"/>
                    </w:rPr>
                    <w:t>次反射的</w:t>
                  </w:r>
                  <w:r>
                    <w:rPr>
                      <w:rFonts w:ascii="標楷體" w:eastAsia="標楷體" w:hAnsi="標楷體"/>
                    </w:rPr>
                    <w:t>N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次虹</w:t>
                  </w:r>
                  <w:r>
                    <w:rPr>
                      <w:rFonts w:hint="eastAsia"/>
                    </w:rPr>
                    <w:t>，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可推導出</w:t>
                  </w:r>
                </w:p>
                <w:p w:rsidR="00795329" w:rsidRDefault="00795329" w:rsidP="00795329">
                  <w:pPr>
                    <w:ind w:rightChars="-482" w:right="-1157"/>
                  </w:pPr>
                  <w:r w:rsidRPr="000520D1">
                    <w:rPr>
                      <w:position w:val="-30"/>
                    </w:rPr>
                    <w:object w:dxaOrig="1860" w:dyaOrig="760">
                      <v:shape id="_x0000_i1046" type="#_x0000_t75" style="width:85.8pt;height:34.8pt" o:ole="" fillcolor="window">
                        <v:imagedata r:id="rId39" o:title=""/>
                      </v:shape>
                      <o:OLEObject Type="Embed" ProgID="Equation.DSMT4" ShapeID="_x0000_i1046" DrawAspect="Content" ObjectID="_1471101011" r:id="rId40"/>
                    </w:object>
                  </w:r>
                  <w:r>
                    <w:rPr>
                      <w:rFonts w:hint="eastAsia"/>
                    </w:rPr>
                    <w:t>。</w:t>
                  </w:r>
                  <w:r w:rsidRPr="00A313BA">
                    <w:rPr>
                      <w:rFonts w:ascii="標楷體" w:eastAsia="標楷體" w:hAnsi="標楷體" w:hint="eastAsia"/>
                    </w:rPr>
                    <w:t>對</w:t>
                  </w:r>
                  <w:r w:rsidRPr="00181E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於兩次反射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所</w:t>
                  </w:r>
                  <w:r w:rsidRPr="00181E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產生的</w:t>
                  </w:r>
                  <w:proofErr w:type="gramStart"/>
                  <w:r w:rsidRPr="00181E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霓</w:t>
                  </w:r>
                  <w:proofErr w:type="gramEnd"/>
                  <w:r w:rsidRPr="00181E32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  <w:r w:rsidRPr="005F4669">
                    <w:rPr>
                      <w:position w:val="-6"/>
                    </w:rPr>
                    <w:object w:dxaOrig="800" w:dyaOrig="279">
                      <v:shape id="_x0000_i1047" type="#_x0000_t75" style="width:36.6pt;height:12.6pt" o:ole="" fillcolor="window">
                        <v:imagedata r:id="rId41" o:title=""/>
                      </v:shape>
                      <o:OLEObject Type="Embed" ProgID="Equation.DSMT4" ShapeID="_x0000_i1047" DrawAspect="Content" ObjectID="_1471101012" r:id="rId42"/>
                    </w:object>
                  </w:r>
                  <w:r>
                    <w:rPr>
                      <w:rFonts w:hint="eastAsia"/>
                    </w:rPr>
                    <w:t>°，</w:t>
                  </w:r>
                </w:p>
                <w:p w:rsidR="00795329" w:rsidRDefault="00795329" w:rsidP="00795329">
                  <w:pPr>
                    <w:ind w:rightChars="-482" w:right="-1157"/>
                  </w:pPr>
                  <w:r w:rsidRPr="005F4669">
                    <w:rPr>
                      <w:position w:val="-6"/>
                    </w:rPr>
                    <w:object w:dxaOrig="840" w:dyaOrig="279">
                      <v:shape id="_x0000_i1048" type="#_x0000_t75" style="width:38.4pt;height:12.6pt" o:ole="" fillcolor="window">
                        <v:imagedata r:id="rId43" o:title=""/>
                      </v:shape>
                      <o:OLEObject Type="Embed" ProgID="Equation.DSMT4" ShapeID="_x0000_i1048" DrawAspect="Content" ObjectID="_1471101013" r:id="rId44"/>
                    </w:object>
                  </w:r>
                  <w:r>
                    <w:rPr>
                      <w:rFonts w:hint="eastAsia"/>
                    </w:rPr>
                    <w:t>°，</w:t>
                  </w:r>
                  <w:r w:rsidRPr="00A44826">
                    <w:rPr>
                      <w:position w:val="-6"/>
                    </w:rPr>
                    <w:object w:dxaOrig="2340" w:dyaOrig="279">
                      <v:shape id="_x0000_i1049" type="#_x0000_t75" style="width:108pt;height:12.6pt" o:ole="" fillcolor="window">
                        <v:imagedata r:id="rId45" o:title=""/>
                      </v:shape>
                      <o:OLEObject Type="Embed" ProgID="Equation.DSMT4" ShapeID="_x0000_i1049" DrawAspect="Content" ObjectID="_1471101014" r:id="rId46"/>
                    </w:object>
                  </w:r>
                  <w:r>
                    <w:rPr>
                      <w:rFonts w:hint="eastAsia"/>
                    </w:rPr>
                    <w:t>°，</w:t>
                  </w:r>
                  <w:r w:rsidRPr="002B6F7F">
                    <w:rPr>
                      <w:rFonts w:ascii="標楷體" w:eastAsia="標楷體" w:hAnsi="標楷體" w:hint="eastAsia"/>
                    </w:rPr>
                    <w:t>仰角</w:t>
                  </w:r>
                  <w:r w:rsidRPr="005F4669">
                    <w:rPr>
                      <w:position w:val="-6"/>
                    </w:rPr>
                    <w:object w:dxaOrig="859" w:dyaOrig="279">
                      <v:shape id="_x0000_i1050" type="#_x0000_t75" style="width:39.6pt;height:12.6pt" o:ole="" fillcolor="window">
                        <v:imagedata r:id="rId47" o:title=""/>
                      </v:shape>
                      <o:OLEObject Type="Embed" ProgID="Equation.DSMT4" ShapeID="_x0000_i1050" DrawAspect="Content" ObjectID="_1471101015" r:id="rId48"/>
                    </w:object>
                  </w:r>
                  <w:r>
                    <w:rPr>
                      <w:rFonts w:hint="eastAsia"/>
                    </w:rPr>
                    <w:t>°。</w:t>
                  </w:r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因此，也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沒有任何一條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射入水滴中的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光線在經過一次</w:t>
                  </w:r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折射、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二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次反射、再一次折射之後，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其所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呈現在天空</w:t>
                  </w:r>
                </w:p>
                <w:p w:rsidR="00795329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的仰角會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低於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霓</w:t>
                  </w:r>
                  <w:proofErr w:type="gramEnd"/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的高度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</w:t>
                  </w: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因此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虹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與霓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之間的天空就會</w:t>
                  </w:r>
                </w:p>
                <w:p w:rsidR="00795329" w:rsidRPr="00AA4933" w:rsidRDefault="00795329" w:rsidP="00795329">
                  <w:pPr>
                    <w:ind w:rightChars="-482" w:right="-1157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呈現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暗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區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，這種黑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暗區域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即</w:t>
                  </w:r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稱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為</w:t>
                  </w:r>
                  <w:proofErr w:type="gramStart"/>
                  <w:r w:rsidRPr="00EE6818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亞力山大暗帶</w:t>
                  </w:r>
                  <w:proofErr w:type="gramEnd"/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Cs w:val="24"/>
        </w:rPr>
        <w:pict>
          <v:group id="_x0000_s1064" style="position:absolute;margin-left:-28.1pt;margin-top:22.6pt;width:189.95pt;height:138.15pt;z-index:251659264" coordorigin="1239,5778" coordsize="3799,2763">
            <v:shape id="_x0000_s1065" type="#_x0000_t202" style="position:absolute;left:3894;top:7662;width:1144;height:879;mso-wrap-style:none" o:allowincell="f" strokecolor="white">
              <v:textbox style="mso-next-textbox:#_x0000_s1065;mso-fit-shape-to-text:t">
                <w:txbxContent>
                  <w:p w:rsidR="00795329" w:rsidRDefault="00795329" w:rsidP="00795329">
                    <w:pPr>
                      <w:ind w:leftChars="-59" w:left="-142"/>
                      <w:jc w:val="center"/>
                    </w:pPr>
                    <w:r>
                      <w:t>129.2</w:t>
                    </w:r>
                    <w:r>
                      <w:rPr>
                        <w:rFonts w:hint="eastAsia"/>
                      </w:rPr>
                      <w:t>°</w:t>
                    </w:r>
                  </w:p>
                  <w:p w:rsidR="00795329" w:rsidRPr="008A61FC" w:rsidRDefault="00795329" w:rsidP="00795329">
                    <w:pPr>
                      <w:ind w:leftChars="-59" w:left="-142"/>
                      <w:jc w:val="center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這</w:t>
                    </w:r>
                    <w:r w:rsidRPr="008A61FC">
                      <w:rPr>
                        <w:rFonts w:ascii="標楷體" w:eastAsia="標楷體" w:hAnsi="標楷體" w:hint="eastAsia"/>
                        <w:sz w:val="20"/>
                      </w:rPr>
                      <w:t>不是</w:t>
                    </w:r>
                    <w:r>
                      <w:rPr>
                        <w:rFonts w:hint="eastAsia"/>
                      </w:rPr>
                      <w:t>δ</w:t>
                    </w:r>
                  </w:p>
                </w:txbxContent>
              </v:textbox>
            </v:shape>
            <v:shape id="_x0000_s1066" type="#_x0000_t202" style="position:absolute;left:2259;top:6505;width:414;height:540" o:allowincell="f" strokecolor="white">
              <v:textbox style="mso-next-textbox:#_x0000_s1066">
                <w:txbxContent>
                  <w:p w:rsidR="00795329" w:rsidRPr="004C762D" w:rsidRDefault="00795329" w:rsidP="00795329">
                    <w:r w:rsidRPr="00331829">
                      <w:rPr>
                        <w:position w:val="-6"/>
                      </w:rPr>
                      <w:object w:dxaOrig="139" w:dyaOrig="260">
                        <v:shape id="_x0000_i1051" type="#_x0000_t75" style="width:.6pt;height:.6pt" o:ole="">
                          <v:imagedata r:id="rId14" o:title=""/>
                        </v:shape>
                        <o:OLEObject Type="Embed" ProgID="Equation.DSMT4" ShapeID="_x0000_i1051" DrawAspect="Content" ObjectID="_1471101016" r:id="rId49"/>
                      </w:object>
                    </w:r>
                    <w:proofErr w:type="spellStart"/>
                    <w:proofErr w:type="gramStart"/>
                    <w: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67" type="#_x0000_t202" style="position:absolute;left:2901;top:6496;width:297;height:369" o:allowincell="f" strokecolor="white">
              <v:textbox style="mso-next-textbox:#_x0000_s1067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2" type="#_x0000_t75" style="width:7.2pt;height:7.8pt" o:ole="">
                          <v:imagedata r:id="rId7" o:title=""/>
                        </v:shape>
                        <o:OLEObject Type="Embed" ProgID="Equation.DSMT4" ShapeID="_x0000_i1052" DrawAspect="Content" ObjectID="_1471101017" r:id="rId50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3" type="#_x0000_t75" style="width:7.2pt;height:7.8pt" o:ole="">
                          <v:imagedata r:id="rId7" o:title=""/>
                        </v:shape>
                        <o:OLEObject Type="Embed" ProgID="Equation.DSMT4" ShapeID="_x0000_i1053" DrawAspect="Content" ObjectID="_1471101018" r:id="rId51"/>
                      </w:object>
                    </w:r>
                  </w:p>
                </w:txbxContent>
              </v:textbox>
            </v:shape>
            <v:shape id="_x0000_s1068" type="#_x0000_t202" style="position:absolute;left:3309;top:6113;width:297;height:369" o:allowincell="f" strokecolor="white">
              <v:textbox style="mso-next-textbox:#_x0000_s1068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4" type="#_x0000_t75" style="width:7.2pt;height:7.8pt" o:ole="">
                          <v:imagedata r:id="rId7" o:title=""/>
                        </v:shape>
                        <o:OLEObject Type="Embed" ProgID="Equation.DSMT4" ShapeID="_x0000_i1054" DrawAspect="Content" ObjectID="_1471101019" r:id="rId52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5" type="#_x0000_t75" style="width:7.2pt;height:7.8pt" o:ole="">
                          <v:imagedata r:id="rId7" o:title=""/>
                        </v:shape>
                        <o:OLEObject Type="Embed" ProgID="Equation.DSMT4" ShapeID="_x0000_i1055" DrawAspect="Content" ObjectID="_1471101020" r:id="rId53"/>
                      </w:object>
                    </w:r>
                  </w:p>
                </w:txbxContent>
              </v:textbox>
            </v:shape>
            <v:shape id="_x0000_s1069" type="#_x0000_t202" style="position:absolute;left:3828;top:6930;width:297;height:369" o:allowincell="f" strokecolor="white">
              <v:textbox style="mso-next-textbox:#_x0000_s1069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6" type="#_x0000_t75" style="width:7.2pt;height:7.8pt" o:ole="">
                          <v:imagedata r:id="rId7" o:title=""/>
                        </v:shape>
                        <o:OLEObject Type="Embed" ProgID="Equation.DSMT4" ShapeID="_x0000_i1056" DrawAspect="Content" ObjectID="_1471101021" r:id="rId54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7" type="#_x0000_t75" style="width:7.2pt;height:7.8pt" o:ole="">
                          <v:imagedata r:id="rId7" o:title=""/>
                        </v:shape>
                        <o:OLEObject Type="Embed" ProgID="Equation.DSMT4" ShapeID="_x0000_i1057" DrawAspect="Content" ObjectID="_1471101022" r:id="rId55"/>
                      </w:object>
                    </w:r>
                  </w:p>
                </w:txbxContent>
              </v:textbox>
            </v:shape>
            <v:shape id="_x0000_s1070" type="#_x0000_t202" style="position:absolute;left:3597;top:6169;width:297;height:369" o:allowincell="f" strokecolor="white">
              <v:textbox style="mso-next-textbox:#_x0000_s1070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8" type="#_x0000_t75" style="width:7.2pt;height:7.8pt" o:ole="">
                          <v:imagedata r:id="rId7" o:title=""/>
                        </v:shape>
                        <o:OLEObject Type="Embed" ProgID="Equation.DSMT4" ShapeID="_x0000_i1058" DrawAspect="Content" ObjectID="_1471101023" r:id="rId56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59" type="#_x0000_t75" style="width:7.2pt;height:7.8pt" o:ole="">
                          <v:imagedata r:id="rId7" o:title=""/>
                        </v:shape>
                        <o:OLEObject Type="Embed" ProgID="Equation.DSMT4" ShapeID="_x0000_i1059" DrawAspect="Content" ObjectID="_1471101024" r:id="rId57"/>
                      </w:object>
                    </w:r>
                  </w:p>
                </w:txbxContent>
              </v:textbox>
            </v:shape>
            <v:shape id="_x0000_s1071" type="#_x0000_t202" style="position:absolute;left:3828;top:6654;width:297;height:369" o:allowincell="f" strokecolor="white">
              <v:textbox style="mso-next-textbox:#_x0000_s1071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60" type="#_x0000_t75" style="width:7.2pt;height:7.8pt" o:ole="">
                          <v:imagedata r:id="rId7" o:title=""/>
                        </v:shape>
                        <o:OLEObject Type="Embed" ProgID="Equation.DSMT4" ShapeID="_x0000_i1060" DrawAspect="Content" ObjectID="_1471101025" r:id="rId58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61" type="#_x0000_t75" style="width:7.2pt;height:7.8pt" o:ole="">
                          <v:imagedata r:id="rId7" o:title=""/>
                        </v:shape>
                        <o:OLEObject Type="Embed" ProgID="Equation.DSMT4" ShapeID="_x0000_i1061" DrawAspect="Content" ObjectID="_1471101026" r:id="rId59"/>
                      </w:object>
                    </w:r>
                  </w:p>
                </w:txbxContent>
              </v:textbox>
            </v:shape>
            <v:shape id="_x0000_s1072" type="#_x0000_t202" style="position:absolute;left:1650;top:6865;width:544;height:519;mso-wrap-style:none" o:allowincell="f" strokecolor="white">
              <v:textbox style="mso-next-textbox:#_x0000_s1072;mso-fit-shape-to-text:t">
                <w:txbxContent>
                  <w:p w:rsidR="00795329" w:rsidRPr="00390837" w:rsidRDefault="00795329" w:rsidP="00795329">
                    <w:pPr>
                      <w:ind w:leftChars="-59" w:left="-142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</w:rPr>
                      <w:t>δ</w:t>
                    </w:r>
                  </w:p>
                </w:txbxContent>
              </v:textbox>
            </v:shape>
            <v:shape id="_x0000_s1073" type="#_x0000_t202" style="position:absolute;left:2673;top:7540;width:414;height:540" o:allowincell="f" strokecolor="white">
              <v:textbox style="mso-next-textbox:#_x0000_s1073">
                <w:txbxContent>
                  <w:p w:rsidR="00795329" w:rsidRPr="004C762D" w:rsidRDefault="00795329" w:rsidP="00795329">
                    <w:r w:rsidRPr="00331829">
                      <w:rPr>
                        <w:position w:val="-6"/>
                      </w:rPr>
                      <w:object w:dxaOrig="139" w:dyaOrig="260">
                        <v:shape id="_x0000_i1062" type="#_x0000_t75" style="width:.6pt;height:.6pt" o:ole="">
                          <v:imagedata r:id="rId14" o:title=""/>
                        </v:shape>
                        <o:OLEObject Type="Embed" ProgID="Equation.DSMT4" ShapeID="_x0000_i1062" DrawAspect="Content" ObjectID="_1471101027" r:id="rId60"/>
                      </w:object>
                    </w:r>
                    <w:proofErr w:type="spellStart"/>
                    <w:proofErr w:type="gramStart"/>
                    <w: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4" type="#_x0000_t202" style="position:absolute;left:3198;top:7190;width:297;height:369" o:allowincell="f" strokecolor="white">
              <v:textbox style="mso-next-textbox:#_x0000_s1074">
                <w:txbxContent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63" type="#_x0000_t75" style="width:7.2pt;height:7.8pt" o:ole="">
                          <v:imagedata r:id="rId7" o:title=""/>
                        </v:shape>
                        <o:OLEObject Type="Embed" ProgID="Equation.DSMT4" ShapeID="_x0000_i1063" DrawAspect="Content" ObjectID="_1471101028" r:id="rId61"/>
                      </w:object>
                    </w:r>
                  </w:p>
                  <w:p w:rsidR="00795329" w:rsidRPr="004C762D" w:rsidRDefault="00795329" w:rsidP="00795329">
                    <w:r w:rsidRPr="005F4669">
                      <w:rPr>
                        <w:position w:val="-4"/>
                      </w:rPr>
                      <w:object w:dxaOrig="180" w:dyaOrig="200">
                        <v:shape id="_x0000_i1064" type="#_x0000_t75" style="width:7.2pt;height:7.8pt" o:ole="">
                          <v:imagedata r:id="rId7" o:title=""/>
                        </v:shape>
                        <o:OLEObject Type="Embed" ProgID="Equation.DSMT4" ShapeID="_x0000_i1064" DrawAspect="Content" ObjectID="_1471101029" r:id="rId62"/>
                      </w:object>
                    </w:r>
                  </w:p>
                </w:txbxContent>
              </v:textbox>
            </v:shape>
            <v:shape id="_x0000_s1075" type="#_x0000_t202" style="position:absolute;left:1884;top:7707;width:216;height:540" o:allowincell="f" strokecolor="white">
              <v:textbox style="mso-next-textbox:#_x0000_s1075">
                <w:txbxContent>
                  <w:p w:rsidR="00795329" w:rsidRPr="004C762D" w:rsidRDefault="00795329" w:rsidP="00795329">
                    <w:pPr>
                      <w:ind w:leftChars="-59" w:left="-142"/>
                    </w:pPr>
                    <w:r>
                      <w:rPr>
                        <w:rFonts w:hint="eastAsia"/>
                      </w:rPr>
                      <w:t>θ</w:t>
                    </w:r>
                  </w:p>
                </w:txbxContent>
              </v:textbox>
            </v:shape>
            <v:shape id="_x0000_s1076" type="#_x0000_t19" style="position:absolute;left:2703;top:5997;width:1656;height:1665;flip:x" coordsize="43200,43200" adj="-3238134,-3372894,21600" path="wr,,43200,43200,35654,5197,35056,4704nfewr,,43200,43200,35654,5197,35056,4704l21600,21600nsxe">
              <v:path o:connectlocs="35654,5197;35056,4704;21600,21600"/>
            </v:shape>
            <v:shape id="_x0000_s1077" type="#_x0000_t32" style="position:absolute;left:3768;top:6060;width:534;height:985;flip:x y" o:connectortype="straight">
              <v:stroke endarrow="block"/>
            </v:shape>
            <v:shape id="_x0000_s1078" type="#_x0000_t32" style="position:absolute;left:1239;top:7576;width:1902;height:0" o:connectortype="straight">
              <v:stroke endarrow="block"/>
            </v:shape>
            <v:shape id="_x0000_s1079" type="#_x0000_t32" style="position:absolute;left:2769;top:6060;width:948;height:594;flip:x" o:connectortype="straight">
              <v:stroke endarrow="block"/>
            </v:shape>
            <v:shape id="_x0000_s1080" type="#_x0000_t32" style="position:absolute;left:2100;top:6583;width:1098;height:188" o:connectortype="straight">
              <v:stroke dashstyle="dash"/>
            </v:shape>
            <v:shape id="_x0000_s1081" type="#_x0000_t32" style="position:absolute;left:2991;top:7045;width:420;height:855;flip:x" o:connectortype="straight">
              <v:stroke dashstyle="dash"/>
            </v:shape>
            <v:shape id="_x0000_s1082" type="#_x0000_t32" style="position:absolute;left:3978;top:7576;width:936;height:0" o:connectortype="straight">
              <v:stroke dashstyle="dashDot"/>
            </v:shape>
            <v:shape id="_x0000_s1083" type="#_x0000_t32" style="position:absolute;left:3597;top:5778;width:231;height:805;flip:y" o:connectortype="straight">
              <v:stroke dashstyle="dash"/>
            </v:shape>
            <v:shape id="_x0000_s1084" type="#_x0000_t32" style="position:absolute;left:3141;top:7090;width:1161;height:486;flip:y" o:connectortype="straight">
              <v:stroke endarrow="block"/>
            </v:shape>
            <v:shape id="_x0000_s1085" type="#_x0000_t32" style="position:absolute;left:1680;top:8080;width:1629;height:0" o:connectortype="straight">
              <v:stroke dashstyle="dashDot"/>
            </v:shape>
            <v:shape id="_x0000_s1086" type="#_x0000_t32" style="position:absolute;left:1632;top:6708;width:1071;height:1372;flip:x" o:connectortype="straight">
              <v:stroke endarrow="block"/>
            </v:shape>
            <v:shape id="_x0000_s1087" type="#_x0000_t32" style="position:absolute;left:3651;top:7559;width:327;height:521;flip:x" o:connectortype="straight">
              <v:stroke dashstyle="dashDot"/>
            </v:shape>
            <v:shape id="_x0000_s1088" type="#_x0000_t19" style="position:absolute;left:1511;top:7190;width:654;height:711;flip:x" coordsize="21600,31177" adj="-2536704,3597404,,13507" path="wr-21600,-8093,21600,35107,16856,,12423,31177nfewr-21600,-8093,21600,35107,16856,,12423,31177l,13507nsxe">
              <v:stroke dashstyle="1 1" endarrow="open"/>
              <v:path o:connectlocs="16856,0;12423,31177;0,13507"/>
            </v:shape>
            <v:shape id="_x0000_s1089" type="#_x0000_t19" style="position:absolute;left:1959;top:7045;width:658;height:522;flip:x" coordsize="27746,25783" adj="11064641,-4814839,21600" path="wr,,43200,43200,409,25783,27746,893nfewr,,43200,43200,409,25783,27746,893l21600,21600nsxe">
              <v:stroke dashstyle="1 1" startarrow="open"/>
              <v:path o:connectlocs="409,25783;27746,893;21600,21600"/>
            </v:shape>
            <v:shape id="_x0000_s1090" type="#_x0000_t19" style="position:absolute;left:3894;top:7360;width:393;height:425;flip:y" coordsize="22598,21600" adj="-6779544,-2329633,5023" path="wr-16577,,26623,43200,,592,22598,9042nfewr-16577,,26623,43200,,592,22598,9042l5023,21600nsxe">
              <v:stroke dashstyle="1 1" startarrow="open" endarrow="open"/>
              <v:path o:connectlocs="0,592;22598,9042;5023,21600"/>
            </v:shape>
            <v:shape id="_x0000_s1091" type="#_x0000_t32" style="position:absolute;left:3717;top:6930;width:819;height:188" o:connectortype="straight">
              <v:stroke dashstyle="dash"/>
            </v:shape>
          </v:group>
        </w:pict>
      </w:r>
    </w:p>
    <w:sectPr w:rsidR="00C24876" w:rsidRPr="00C24876" w:rsidSect="00B108CC">
      <w:pgSz w:w="11906" w:h="16838"/>
      <w:pgMar w:top="284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D9" w:rsidRDefault="00724ED9" w:rsidP="00860567">
      <w:r>
        <w:separator/>
      </w:r>
    </w:p>
  </w:endnote>
  <w:endnote w:type="continuationSeparator" w:id="0">
    <w:p w:rsidR="00724ED9" w:rsidRDefault="00724ED9" w:rsidP="0086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D9" w:rsidRDefault="00724ED9" w:rsidP="00860567">
      <w:r>
        <w:separator/>
      </w:r>
    </w:p>
  </w:footnote>
  <w:footnote w:type="continuationSeparator" w:id="0">
    <w:p w:rsidR="00724ED9" w:rsidRDefault="00724ED9" w:rsidP="0086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D3"/>
    <w:rsid w:val="00040B99"/>
    <w:rsid w:val="000A0945"/>
    <w:rsid w:val="000C20EB"/>
    <w:rsid w:val="000F46EE"/>
    <w:rsid w:val="00286B0C"/>
    <w:rsid w:val="002D4FCA"/>
    <w:rsid w:val="0030086F"/>
    <w:rsid w:val="00323BB3"/>
    <w:rsid w:val="00323F6E"/>
    <w:rsid w:val="0032674A"/>
    <w:rsid w:val="00353A33"/>
    <w:rsid w:val="00360ACA"/>
    <w:rsid w:val="003B6279"/>
    <w:rsid w:val="003F464F"/>
    <w:rsid w:val="00430077"/>
    <w:rsid w:val="00494BCC"/>
    <w:rsid w:val="004E5C75"/>
    <w:rsid w:val="00517C17"/>
    <w:rsid w:val="00573709"/>
    <w:rsid w:val="005760A7"/>
    <w:rsid w:val="00693413"/>
    <w:rsid w:val="006E1326"/>
    <w:rsid w:val="006F104B"/>
    <w:rsid w:val="00724ED9"/>
    <w:rsid w:val="00795329"/>
    <w:rsid w:val="007A086F"/>
    <w:rsid w:val="00860567"/>
    <w:rsid w:val="008F0097"/>
    <w:rsid w:val="00A22B50"/>
    <w:rsid w:val="00A4437B"/>
    <w:rsid w:val="00A47CB8"/>
    <w:rsid w:val="00A83987"/>
    <w:rsid w:val="00AE2329"/>
    <w:rsid w:val="00B108CC"/>
    <w:rsid w:val="00BB7E9B"/>
    <w:rsid w:val="00BE3B10"/>
    <w:rsid w:val="00BE4173"/>
    <w:rsid w:val="00BE76E6"/>
    <w:rsid w:val="00BE7C2A"/>
    <w:rsid w:val="00BF3813"/>
    <w:rsid w:val="00C0459B"/>
    <w:rsid w:val="00C24876"/>
    <w:rsid w:val="00C30FB1"/>
    <w:rsid w:val="00CB3E7D"/>
    <w:rsid w:val="00D01AA6"/>
    <w:rsid w:val="00D17CD7"/>
    <w:rsid w:val="00D73248"/>
    <w:rsid w:val="00DA22A6"/>
    <w:rsid w:val="00DE3C77"/>
    <w:rsid w:val="00E1113B"/>
    <w:rsid w:val="00E45F87"/>
    <w:rsid w:val="00EA0F01"/>
    <w:rsid w:val="00EC5A3E"/>
    <w:rsid w:val="00F26EB1"/>
    <w:rsid w:val="00F7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" type="arc" idref="#_x0000_s1053"/>
        <o:r id="V:Rule12" type="arc" idref="#_x0000_s1076"/>
        <o:r id="V:Rule24" type="arc" idref="#_x0000_s1088"/>
        <o:r id="V:Rule25" type="arc" idref="#_x0000_s1089"/>
        <o:r id="V:Rule26" type="arc" idref="#_x0000_s1090"/>
        <o:r id="V:Rule28" type="connector" idref="#_x0000_s1086"/>
        <o:r id="V:Rule29" type="connector" idref="#_x0000_s1085"/>
        <o:r id="V:Rule30" type="connector" idref="#_x0000_s1082"/>
        <o:r id="V:Rule31" type="connector" idref="#_x0000_s1081"/>
        <o:r id="V:Rule32" type="connector" idref="#_x0000_s1087"/>
        <o:r id="V:Rule33" type="connector" idref="#_x0000_s1058"/>
        <o:r id="V:Rule34" type="connector" idref="#_x0000_s1059"/>
        <o:r id="V:Rule35" type="connector" idref="#_x0000_s1083"/>
        <o:r id="V:Rule36" type="connector" idref="#_x0000_s1060"/>
        <o:r id="V:Rule37" type="connector" idref="#_x0000_s1063"/>
        <o:r id="V:Rule38" type="connector" idref="#_x0000_s1054"/>
        <o:r id="V:Rule39" type="connector" idref="#_x0000_s1062"/>
        <o:r id="V:Rule40" type="connector" idref="#_x0000_s1084"/>
        <o:r id="V:Rule41" type="connector" idref="#_x0000_s1079"/>
        <o:r id="V:Rule42" type="connector" idref="#_x0000_s1061"/>
        <o:r id="V:Rule43" type="connector" idref="#_x0000_s1057"/>
        <o:r id="V:Rule44" type="connector" idref="#_x0000_s1080"/>
        <o:r id="V:Rule45" type="connector" idref="#_x0000_s1055"/>
        <o:r id="V:Rule46" type="connector" idref="#_x0000_s1091"/>
        <o:r id="V:Rule47" type="connector" idref="#_x0000_s1078"/>
        <o:r id="V:Rule48" type="connector" idref="#_x0000_s1077"/>
        <o:r id="V:Rule49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0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6056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860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60567"/>
    <w:rPr>
      <w:kern w:val="2"/>
    </w:rPr>
  </w:style>
  <w:style w:type="character" w:styleId="a9">
    <w:name w:val="Hyperlink"/>
    <w:basedOn w:val="a0"/>
    <w:uiPriority w:val="99"/>
    <w:unhideWhenUsed/>
    <w:rsid w:val="00B108CC"/>
    <w:rPr>
      <w:color w:val="0000FF" w:themeColor="hyperlink"/>
      <w:u w:val="single"/>
    </w:rPr>
  </w:style>
  <w:style w:type="character" w:customStyle="1" w:styleId="text301">
    <w:name w:val="text301"/>
    <w:basedOn w:val="a0"/>
    <w:rsid w:val="00B108CC"/>
    <w:rPr>
      <w:sz w:val="19"/>
      <w:szCs w:val="19"/>
    </w:rPr>
  </w:style>
  <w:style w:type="character" w:customStyle="1" w:styleId="texhtml">
    <w:name w:val="texhtml"/>
    <w:basedOn w:val="a0"/>
    <w:rsid w:val="000C20EB"/>
  </w:style>
  <w:style w:type="paragraph" w:styleId="Web">
    <w:name w:val="Normal (Web)"/>
    <w:basedOn w:val="a"/>
    <w:uiPriority w:val="99"/>
    <w:semiHidden/>
    <w:unhideWhenUsed/>
    <w:rsid w:val="00A47C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image" Target="media/image5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wmf"/><Relationship Id="rId41" Type="http://schemas.openxmlformats.org/officeDocument/2006/relationships/image" Target="media/image14.wmf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6.wmf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61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Relationship Id="rId22" Type="http://schemas.openxmlformats.org/officeDocument/2006/relationships/oleObject" Target="embeddings/oleObject12.bin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2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2014-08-24T16:32:00Z</cp:lastPrinted>
  <dcterms:created xsi:type="dcterms:W3CDTF">2014-08-31T14:53:00Z</dcterms:created>
  <dcterms:modified xsi:type="dcterms:W3CDTF">2014-09-01T10:23:00Z</dcterms:modified>
</cp:coreProperties>
</file>