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3D3" w:rsidRDefault="00422790">
      <w:r>
        <w:rPr>
          <w:noProof/>
        </w:rPr>
        <w:drawing>
          <wp:inline distT="0" distB="0" distL="0" distR="0">
            <wp:extent cx="2057400" cy="914400"/>
            <wp:effectExtent l="0" t="0" r="0" b="0"/>
            <wp:docPr id="3" name="圖片 2" descr="wp-jym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p-jym-logo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3F6E" w:rsidRPr="00D73248" w:rsidRDefault="004B3E6B" w:rsidP="00323F6E">
      <w:pPr>
        <w:jc w:val="center"/>
        <w:rPr>
          <w:rFonts w:ascii="微軟正黑體" w:eastAsia="微軟正黑體" w:hAnsi="微軟正黑體"/>
          <w:color w:val="FF0000"/>
          <w:sz w:val="40"/>
          <w:szCs w:val="40"/>
        </w:rPr>
      </w:pPr>
      <w:r w:rsidRPr="004B3E6B">
        <w:rPr>
          <w:rFonts w:ascii="微軟正黑體" w:eastAsia="微軟正黑體" w:hAnsi="微軟正黑體" w:hint="eastAsia"/>
          <w:color w:val="FF0000"/>
          <w:sz w:val="40"/>
          <w:szCs w:val="40"/>
        </w:rPr>
        <w:t>鞦韆為什麼能越</w:t>
      </w:r>
      <w:proofErr w:type="gramStart"/>
      <w:r w:rsidRPr="004B3E6B">
        <w:rPr>
          <w:rFonts w:ascii="微軟正黑體" w:eastAsia="微軟正黑體" w:hAnsi="微軟正黑體" w:hint="eastAsia"/>
          <w:color w:val="FF0000"/>
          <w:sz w:val="40"/>
          <w:szCs w:val="40"/>
        </w:rPr>
        <w:t>盪</w:t>
      </w:r>
      <w:proofErr w:type="gramEnd"/>
      <w:r w:rsidRPr="004B3E6B">
        <w:rPr>
          <w:rFonts w:ascii="微軟正黑體" w:eastAsia="微軟正黑體" w:hAnsi="微軟正黑體" w:hint="eastAsia"/>
          <w:color w:val="FF0000"/>
          <w:sz w:val="40"/>
          <w:szCs w:val="40"/>
        </w:rPr>
        <w:t>越高？</w:t>
      </w:r>
    </w:p>
    <w:p w:rsidR="004B3E6B" w:rsidRPr="006465BB" w:rsidRDefault="004B3E6B" w:rsidP="004B3E6B">
      <w:pPr>
        <w:snapToGrid w:val="0"/>
        <w:spacing w:after="120"/>
        <w:ind w:leftChars="118" w:left="283" w:firstLineChars="177" w:firstLine="425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>「盪鞦韆時只要適當地蹲下再站起，重複這樣的動作就能</w:t>
      </w:r>
      <w:proofErr w:type="gramStart"/>
      <w:r>
        <w:rPr>
          <w:rFonts w:ascii="標楷體" w:eastAsia="標楷體" w:hAnsi="標楷體" w:hint="eastAsia"/>
          <w:color w:val="000000"/>
          <w:szCs w:val="24"/>
        </w:rPr>
        <w:t>盪</w:t>
      </w:r>
      <w:proofErr w:type="gramEnd"/>
      <w:r>
        <w:rPr>
          <w:rFonts w:ascii="標楷體" w:eastAsia="標楷體" w:hAnsi="標楷體" w:hint="eastAsia"/>
          <w:color w:val="000000"/>
          <w:szCs w:val="24"/>
        </w:rPr>
        <w:t>越高，</w:t>
      </w:r>
      <w:r w:rsidRPr="006465BB">
        <w:rPr>
          <w:rFonts w:ascii="標楷體" w:eastAsia="標楷體" w:hAnsi="標楷體" w:hint="eastAsia"/>
          <w:color w:val="000000"/>
          <w:szCs w:val="24"/>
        </w:rPr>
        <w:t>那麼這個增加的</w:t>
      </w:r>
      <w:r>
        <w:rPr>
          <w:rFonts w:ascii="標楷體" w:eastAsia="標楷體" w:hAnsi="標楷體" w:hint="eastAsia"/>
          <w:color w:val="000000"/>
          <w:szCs w:val="24"/>
        </w:rPr>
        <w:t>力學能是可以由系統的內力所產生的嗎？」這個是筆者上到功</w:t>
      </w:r>
      <w:proofErr w:type="gramStart"/>
      <w:r>
        <w:rPr>
          <w:rFonts w:ascii="標楷體" w:eastAsia="標楷體" w:hAnsi="標楷體" w:hint="eastAsia"/>
          <w:color w:val="000000"/>
          <w:szCs w:val="24"/>
        </w:rPr>
        <w:t>與能時</w:t>
      </w:r>
      <w:proofErr w:type="gramEnd"/>
      <w:r>
        <w:rPr>
          <w:rFonts w:ascii="標楷體" w:eastAsia="標楷體" w:hAnsi="標楷體" w:hint="eastAsia"/>
          <w:color w:val="000000"/>
          <w:szCs w:val="24"/>
        </w:rPr>
        <w:t>，常拿來問學生的問題。有些學生會認為系統的內力既然無法</w:t>
      </w:r>
      <w:proofErr w:type="gramStart"/>
      <w:r>
        <w:rPr>
          <w:rFonts w:ascii="標楷體" w:eastAsia="標楷體" w:hAnsi="標楷體" w:hint="eastAsia"/>
          <w:color w:val="000000"/>
          <w:szCs w:val="24"/>
        </w:rPr>
        <w:t>改變質心速度</w:t>
      </w:r>
      <w:proofErr w:type="gramEnd"/>
      <w:r>
        <w:rPr>
          <w:rFonts w:ascii="標楷體" w:eastAsia="標楷體" w:hAnsi="標楷體" w:hint="eastAsia"/>
          <w:color w:val="000000"/>
          <w:szCs w:val="24"/>
        </w:rPr>
        <w:t>，也就無法增加質心動能，因此鞦韆能越</w:t>
      </w:r>
      <w:proofErr w:type="gramStart"/>
      <w:r>
        <w:rPr>
          <w:rFonts w:ascii="標楷體" w:eastAsia="標楷體" w:hAnsi="標楷體" w:hint="eastAsia"/>
          <w:color w:val="000000"/>
          <w:szCs w:val="24"/>
        </w:rPr>
        <w:t>盪</w:t>
      </w:r>
      <w:proofErr w:type="gramEnd"/>
      <w:r>
        <w:rPr>
          <w:rFonts w:ascii="標楷體" w:eastAsia="標楷體" w:hAnsi="標楷體" w:hint="eastAsia"/>
          <w:color w:val="000000"/>
          <w:szCs w:val="24"/>
        </w:rPr>
        <w:t>越高是由「人與鞦韆」這個系統的外力所提供。當筆者繼續追問外力為何時，</w:t>
      </w:r>
      <w:proofErr w:type="gramStart"/>
      <w:r>
        <w:rPr>
          <w:rFonts w:ascii="標楷體" w:eastAsia="標楷體" w:hAnsi="標楷體" w:hint="eastAsia"/>
          <w:color w:val="000000"/>
          <w:szCs w:val="24"/>
        </w:rPr>
        <w:t>學生會說是重力</w:t>
      </w:r>
      <w:proofErr w:type="gramEnd"/>
      <w:r>
        <w:rPr>
          <w:rFonts w:ascii="標楷體" w:eastAsia="標楷體" w:hAnsi="標楷體" w:hint="eastAsia"/>
          <w:color w:val="000000"/>
          <w:szCs w:val="24"/>
        </w:rPr>
        <w:t>，甚至說能量或許是從頂端吊環處</w:t>
      </w:r>
      <w:proofErr w:type="gramStart"/>
      <w:r>
        <w:rPr>
          <w:rFonts w:ascii="標楷體" w:eastAsia="標楷體" w:hAnsi="標楷體" w:hint="eastAsia"/>
          <w:color w:val="000000"/>
          <w:szCs w:val="24"/>
        </w:rPr>
        <w:t>饋</w:t>
      </w:r>
      <w:proofErr w:type="gramEnd"/>
      <w:r>
        <w:rPr>
          <w:rFonts w:ascii="標楷體" w:eastAsia="標楷體" w:hAnsi="標楷體" w:hint="eastAsia"/>
          <w:color w:val="000000"/>
          <w:szCs w:val="24"/>
        </w:rPr>
        <w:t>入系統的^^。聽到學生這樣的回答，我就會反問：「鞦韆是與地球相連的，這樣地球可以孤立於鞦韆系統之外嗎？」聽到我的說明，學生就瞭解到重力仍是這個系統的內力，因此系統內力確實也是無法改變鞦韆與地球</w:t>
      </w:r>
      <w:proofErr w:type="gramStart"/>
      <w:r>
        <w:rPr>
          <w:rFonts w:ascii="標楷體" w:eastAsia="標楷體" w:hAnsi="標楷體" w:hint="eastAsia"/>
          <w:color w:val="000000"/>
          <w:szCs w:val="24"/>
        </w:rPr>
        <w:t>的質心速度</w:t>
      </w:r>
      <w:proofErr w:type="gramEnd"/>
      <w:r>
        <w:rPr>
          <w:rFonts w:ascii="標楷體" w:eastAsia="標楷體" w:hAnsi="標楷體" w:hint="eastAsia"/>
          <w:color w:val="000000"/>
          <w:szCs w:val="24"/>
        </w:rPr>
        <w:t>與質心動能。接著我就會提出跳高的例子來說明，學生便能明瞭自己當然可以對自己</w:t>
      </w:r>
      <w:proofErr w:type="gramStart"/>
      <w:r>
        <w:rPr>
          <w:rFonts w:ascii="標楷體" w:eastAsia="標楷體" w:hAnsi="標楷體" w:hint="eastAsia"/>
          <w:color w:val="000000"/>
          <w:szCs w:val="24"/>
        </w:rPr>
        <w:t>作功</w:t>
      </w:r>
      <w:proofErr w:type="gramEnd"/>
      <w:r>
        <w:rPr>
          <w:rFonts w:ascii="標楷體" w:eastAsia="標楷體" w:hAnsi="標楷體" w:hint="eastAsia"/>
          <w:color w:val="000000"/>
          <w:szCs w:val="24"/>
        </w:rPr>
        <w:t>，而將肌肉儲存的</w:t>
      </w:r>
      <w:r w:rsidRPr="006465BB">
        <w:rPr>
          <w:rFonts w:ascii="標楷體" w:eastAsia="標楷體" w:hAnsi="標楷體" w:hint="eastAsia"/>
          <w:color w:val="000000"/>
          <w:szCs w:val="24"/>
        </w:rPr>
        <w:t>內能轉化為</w:t>
      </w:r>
      <w:r>
        <w:rPr>
          <w:rFonts w:ascii="標楷體" w:eastAsia="標楷體" w:hAnsi="標楷體" w:hint="eastAsia"/>
          <w:color w:val="000000"/>
          <w:szCs w:val="24"/>
        </w:rPr>
        <w:t>鞦韆</w:t>
      </w:r>
      <w:r w:rsidRPr="006465BB">
        <w:rPr>
          <w:rFonts w:ascii="標楷體" w:eastAsia="標楷體" w:hAnsi="標楷體" w:hint="eastAsia"/>
          <w:color w:val="000000"/>
          <w:szCs w:val="24"/>
        </w:rPr>
        <w:t>的</w:t>
      </w:r>
      <w:r>
        <w:rPr>
          <w:rFonts w:ascii="標楷體" w:eastAsia="標楷體" w:hAnsi="標楷體" w:hint="eastAsia"/>
          <w:color w:val="000000"/>
          <w:szCs w:val="24"/>
        </w:rPr>
        <w:t>力學</w:t>
      </w:r>
      <w:r w:rsidRPr="006465BB">
        <w:rPr>
          <w:rFonts w:ascii="標楷體" w:eastAsia="標楷體" w:hAnsi="標楷體" w:hint="eastAsia"/>
          <w:color w:val="000000"/>
          <w:szCs w:val="24"/>
        </w:rPr>
        <w:t>能</w:t>
      </w:r>
      <w:r>
        <w:rPr>
          <w:rFonts w:ascii="標楷體" w:eastAsia="標楷體" w:hAnsi="標楷體" w:hint="eastAsia"/>
          <w:color w:val="000000"/>
          <w:szCs w:val="24"/>
        </w:rPr>
        <w:t>。</w:t>
      </w:r>
    </w:p>
    <w:p w:rsidR="004B3E6B" w:rsidRDefault="004B3E6B" w:rsidP="004B3E6B">
      <w:pPr>
        <w:framePr w:w="2684" w:h="2105" w:hSpace="180" w:wrap="around" w:vAnchor="text" w:hAnchor="page" w:x="8079" w:y="108"/>
      </w:pPr>
      <w:r>
        <w:rPr>
          <w:rFonts w:hint="eastAsia"/>
          <w:noProof/>
        </w:rPr>
        <w:drawing>
          <wp:inline distT="0" distB="0" distL="0" distR="0">
            <wp:extent cx="1943548" cy="2065020"/>
            <wp:effectExtent l="19050" t="0" r="0" b="0"/>
            <wp:docPr id="2" name="圖片 1" descr="swing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wing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548" cy="206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3E6B" w:rsidRPr="008D7A50" w:rsidRDefault="004B3E6B" w:rsidP="004B3E6B">
      <w:pPr>
        <w:framePr w:w="2684" w:h="2105" w:hSpace="180" w:wrap="around" w:vAnchor="text" w:hAnchor="page" w:x="8079" w:y="108"/>
        <w:jc w:val="center"/>
        <w:rPr>
          <w:szCs w:val="24"/>
        </w:rPr>
      </w:pPr>
      <w:r w:rsidRPr="007E3185">
        <w:rPr>
          <w:rFonts w:ascii="標楷體" w:eastAsia="標楷體" w:hAnsi="標楷體" w:hint="eastAsia"/>
          <w:sz w:val="16"/>
          <w:szCs w:val="16"/>
        </w:rPr>
        <w:t xml:space="preserve">　</w:t>
      </w:r>
      <w:r w:rsidR="008D7A50">
        <w:rPr>
          <w:rFonts w:ascii="標楷體" w:eastAsia="標楷體" w:hAnsi="標楷體" w:hint="eastAsia"/>
          <w:sz w:val="16"/>
          <w:szCs w:val="16"/>
        </w:rPr>
        <w:t xml:space="preserve">    </w:t>
      </w:r>
      <w:proofErr w:type="gramStart"/>
      <w:r w:rsidRPr="008D7A50">
        <w:rPr>
          <w:rFonts w:ascii="標楷體" w:eastAsia="標楷體" w:hAnsi="標楷體" w:hint="eastAsia"/>
          <w:szCs w:val="24"/>
        </w:rPr>
        <w:t>質心路徑</w:t>
      </w:r>
      <w:proofErr w:type="gramEnd"/>
      <w:r w:rsidRPr="008D7A50">
        <w:rPr>
          <w:rFonts w:ascii="標楷體" w:eastAsia="標楷體" w:hAnsi="標楷體" w:hint="eastAsia"/>
          <w:szCs w:val="24"/>
        </w:rPr>
        <w:t>圖</w:t>
      </w:r>
    </w:p>
    <w:p w:rsidR="004860F8" w:rsidRDefault="004B3E6B" w:rsidP="004B3E6B">
      <w:pPr>
        <w:snapToGrid w:val="0"/>
        <w:spacing w:after="120"/>
        <w:ind w:leftChars="118" w:left="283" w:firstLineChars="177" w:firstLine="425"/>
        <w:rPr>
          <w:rFonts w:ascii="標楷體" w:eastAsia="標楷體" w:hAnsi="標楷體" w:cs="新細明體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>如圖，靠</w:t>
      </w:r>
      <w:r w:rsidRPr="006465BB">
        <w:rPr>
          <w:rFonts w:ascii="標楷體" w:eastAsia="標楷體" w:hAnsi="標楷體" w:hint="eastAsia"/>
          <w:color w:val="000000"/>
          <w:szCs w:val="24"/>
        </w:rPr>
        <w:t>內力</w:t>
      </w:r>
      <w:proofErr w:type="gramStart"/>
      <w:r w:rsidRPr="006465BB">
        <w:rPr>
          <w:rFonts w:ascii="標楷體" w:eastAsia="標楷體" w:hAnsi="標楷體" w:hint="eastAsia"/>
          <w:color w:val="000000"/>
          <w:szCs w:val="24"/>
        </w:rPr>
        <w:t>做功只</w:t>
      </w:r>
      <w:proofErr w:type="gramEnd"/>
      <w:r w:rsidRPr="006465BB">
        <w:rPr>
          <w:rFonts w:ascii="標楷體" w:eastAsia="標楷體" w:hAnsi="標楷體" w:hint="eastAsia"/>
          <w:color w:val="000000"/>
          <w:szCs w:val="24"/>
        </w:rPr>
        <w:t>能</w:t>
      </w:r>
      <w:r>
        <w:rPr>
          <w:rFonts w:ascii="標楷體" w:eastAsia="標楷體" w:hAnsi="標楷體" w:hint="eastAsia"/>
          <w:color w:val="000000"/>
          <w:szCs w:val="24"/>
        </w:rPr>
        <w:t>以</w:t>
      </w:r>
      <w:r w:rsidRPr="006465BB">
        <w:rPr>
          <w:rFonts w:ascii="標楷體" w:eastAsia="標楷體" w:hAnsi="標楷體" w:hint="eastAsia"/>
          <w:color w:val="000000"/>
          <w:szCs w:val="24"/>
        </w:rPr>
        <w:t>人在</w:t>
      </w:r>
      <w:r>
        <w:rPr>
          <w:rFonts w:ascii="標楷體" w:eastAsia="標楷體" w:hAnsi="標楷體" w:hint="eastAsia"/>
          <w:color w:val="000000"/>
          <w:szCs w:val="24"/>
        </w:rPr>
        <w:t>鞦韆</w:t>
      </w:r>
      <w:r w:rsidRPr="006465BB">
        <w:rPr>
          <w:rFonts w:ascii="標楷體" w:eastAsia="標楷體" w:hAnsi="標楷體" w:hint="eastAsia"/>
          <w:color w:val="000000"/>
          <w:szCs w:val="24"/>
        </w:rPr>
        <w:t>上站起或蹲下來實現。當人站起時，</w:t>
      </w:r>
      <w:r>
        <w:rPr>
          <w:rFonts w:ascii="標楷體" w:eastAsia="標楷體" w:hAnsi="標楷體" w:hint="eastAsia"/>
          <w:color w:val="000000"/>
          <w:szCs w:val="24"/>
        </w:rPr>
        <w:t>因</w:t>
      </w:r>
      <w:r w:rsidRPr="006465BB">
        <w:rPr>
          <w:rFonts w:ascii="標楷體" w:eastAsia="標楷體" w:hAnsi="標楷體" w:hint="eastAsia"/>
          <w:color w:val="000000"/>
          <w:szCs w:val="24"/>
        </w:rPr>
        <w:t>手</w:t>
      </w:r>
      <w:r>
        <w:rPr>
          <w:rFonts w:ascii="標楷體" w:eastAsia="標楷體" w:hAnsi="標楷體" w:hint="eastAsia"/>
          <w:color w:val="000000"/>
          <w:szCs w:val="24"/>
        </w:rPr>
        <w:t>腳的施力較大</w:t>
      </w:r>
      <w:r w:rsidRPr="006465BB">
        <w:rPr>
          <w:rFonts w:ascii="標楷體" w:eastAsia="標楷體" w:hAnsi="標楷體" w:hint="eastAsia"/>
          <w:color w:val="000000"/>
          <w:szCs w:val="24"/>
        </w:rPr>
        <w:t>，繩以相同大小的反作用力拉人，人在此時重心上移</w:t>
      </w:r>
      <w:r>
        <w:rPr>
          <w:rFonts w:ascii="標楷體" w:eastAsia="標楷體" w:hAnsi="標楷體" w:hint="eastAsia"/>
          <w:color w:val="000000"/>
          <w:szCs w:val="24"/>
        </w:rPr>
        <w:t>，</w:t>
      </w:r>
      <w:r w:rsidRPr="006465BB">
        <w:rPr>
          <w:rFonts w:ascii="標楷體" w:eastAsia="標楷體" w:hAnsi="標楷體" w:hint="eastAsia"/>
          <w:color w:val="000000"/>
          <w:szCs w:val="24"/>
        </w:rPr>
        <w:t>系統的重力</w:t>
      </w:r>
      <w:r>
        <w:rPr>
          <w:rFonts w:ascii="標楷體" w:eastAsia="標楷體" w:hAnsi="標楷體" w:hint="eastAsia"/>
          <w:color w:val="000000"/>
          <w:szCs w:val="24"/>
        </w:rPr>
        <w:t>位能</w:t>
      </w:r>
      <w:r w:rsidRPr="006465BB">
        <w:rPr>
          <w:rFonts w:ascii="標楷體" w:eastAsia="標楷體" w:hAnsi="標楷體" w:hint="eastAsia"/>
          <w:color w:val="000000"/>
          <w:szCs w:val="24"/>
        </w:rPr>
        <w:t>增加。</w:t>
      </w:r>
      <w:r>
        <w:rPr>
          <w:rFonts w:ascii="標楷體" w:eastAsia="標楷體" w:hAnsi="標楷體" w:hint="eastAsia"/>
          <w:color w:val="000000"/>
          <w:szCs w:val="24"/>
        </w:rPr>
        <w:t>但是</w:t>
      </w:r>
      <w:r w:rsidRPr="006465BB">
        <w:rPr>
          <w:rFonts w:ascii="標楷體" w:eastAsia="標楷體" w:hAnsi="標楷體" w:hint="eastAsia"/>
          <w:color w:val="000000"/>
          <w:szCs w:val="24"/>
        </w:rPr>
        <w:t>此時</w:t>
      </w:r>
      <w:r>
        <w:rPr>
          <w:rFonts w:ascii="標楷體" w:eastAsia="標楷體" w:hAnsi="標楷體" w:hint="eastAsia"/>
          <w:color w:val="000000"/>
          <w:szCs w:val="24"/>
        </w:rPr>
        <w:t>鞦韆的</w:t>
      </w:r>
      <w:r w:rsidRPr="006465BB">
        <w:rPr>
          <w:rFonts w:ascii="標楷體" w:eastAsia="標楷體" w:hAnsi="標楷體" w:hint="eastAsia"/>
          <w:color w:val="000000"/>
          <w:szCs w:val="24"/>
        </w:rPr>
        <w:t>切</w:t>
      </w:r>
      <w:r>
        <w:rPr>
          <w:rFonts w:ascii="標楷體" w:eastAsia="標楷體" w:hAnsi="標楷體" w:hint="eastAsia"/>
          <w:color w:val="000000"/>
          <w:szCs w:val="24"/>
        </w:rPr>
        <w:t>線</w:t>
      </w:r>
      <w:r w:rsidRPr="006465BB">
        <w:rPr>
          <w:rFonts w:ascii="標楷體" w:eastAsia="標楷體" w:hAnsi="標楷體" w:hint="eastAsia"/>
          <w:color w:val="000000"/>
          <w:szCs w:val="24"/>
        </w:rPr>
        <w:t>速度未變</w:t>
      </w:r>
      <w:r>
        <w:rPr>
          <w:rFonts w:ascii="標楷體" w:eastAsia="標楷體" w:hAnsi="標楷體" w:hint="eastAsia"/>
          <w:color w:val="000000"/>
          <w:szCs w:val="24"/>
        </w:rPr>
        <w:t>（因為力與速度正交），</w:t>
      </w:r>
      <w:r w:rsidRPr="006465BB">
        <w:rPr>
          <w:rFonts w:ascii="標楷體" w:eastAsia="標楷體" w:hAnsi="標楷體" w:hint="eastAsia"/>
          <w:color w:val="000000"/>
          <w:szCs w:val="24"/>
        </w:rPr>
        <w:t>即動能未變，</w:t>
      </w:r>
      <w:r>
        <w:rPr>
          <w:rFonts w:ascii="標楷體" w:eastAsia="標楷體" w:hAnsi="標楷體" w:hint="eastAsia"/>
          <w:color w:val="000000"/>
          <w:szCs w:val="24"/>
        </w:rPr>
        <w:t>所以</w:t>
      </w:r>
      <w:r w:rsidRPr="006465BB">
        <w:rPr>
          <w:rFonts w:ascii="標楷體" w:eastAsia="標楷體" w:hAnsi="標楷體" w:hint="eastAsia"/>
          <w:color w:val="000000"/>
          <w:szCs w:val="24"/>
        </w:rPr>
        <w:t>系統的</w:t>
      </w:r>
      <w:r>
        <w:rPr>
          <w:rFonts w:ascii="標楷體" w:eastAsia="標楷體" w:hAnsi="標楷體" w:hint="eastAsia"/>
          <w:color w:val="000000"/>
          <w:szCs w:val="24"/>
        </w:rPr>
        <w:t>力學能就會</w:t>
      </w:r>
      <w:r w:rsidRPr="006465BB">
        <w:rPr>
          <w:rFonts w:ascii="標楷體" w:eastAsia="標楷體" w:hAnsi="標楷體" w:hint="eastAsia"/>
          <w:color w:val="000000"/>
          <w:szCs w:val="24"/>
        </w:rPr>
        <w:t>增加</w:t>
      </w:r>
      <w:r>
        <w:rPr>
          <w:rFonts w:ascii="標楷體" w:eastAsia="標楷體" w:hAnsi="標楷體" w:hint="eastAsia"/>
          <w:color w:val="000000"/>
          <w:szCs w:val="24"/>
        </w:rPr>
        <w:t>，鞦韆也就可以</w:t>
      </w:r>
      <w:proofErr w:type="gramStart"/>
      <w:r>
        <w:rPr>
          <w:rFonts w:ascii="標楷體" w:eastAsia="標楷體" w:hAnsi="標楷體" w:hint="eastAsia"/>
          <w:color w:val="000000"/>
          <w:szCs w:val="24"/>
        </w:rPr>
        <w:t>盪</w:t>
      </w:r>
      <w:proofErr w:type="gramEnd"/>
      <w:r>
        <w:rPr>
          <w:rFonts w:ascii="標楷體" w:eastAsia="標楷體" w:hAnsi="標楷體" w:hint="eastAsia"/>
          <w:color w:val="000000"/>
          <w:szCs w:val="24"/>
        </w:rPr>
        <w:t>到比上一回更高的位置</w:t>
      </w:r>
      <w:r w:rsidRPr="006465BB">
        <w:rPr>
          <w:rFonts w:ascii="標楷體" w:eastAsia="標楷體" w:hAnsi="標楷體" w:hint="eastAsia"/>
          <w:color w:val="000000"/>
          <w:szCs w:val="24"/>
        </w:rPr>
        <w:t>。</w:t>
      </w:r>
      <w:r>
        <w:rPr>
          <w:rFonts w:ascii="標楷體" w:eastAsia="標楷體" w:hAnsi="標楷體" w:hint="eastAsia"/>
          <w:color w:val="000000"/>
          <w:szCs w:val="24"/>
        </w:rPr>
        <w:t>而</w:t>
      </w:r>
      <w:r w:rsidRPr="006465BB">
        <w:rPr>
          <w:rFonts w:ascii="標楷體" w:eastAsia="標楷體" w:hAnsi="標楷體" w:hint="eastAsia"/>
          <w:color w:val="000000"/>
          <w:szCs w:val="24"/>
        </w:rPr>
        <w:t>當</w:t>
      </w:r>
      <w:r>
        <w:rPr>
          <w:rFonts w:ascii="標楷體" w:eastAsia="標楷體" w:hAnsi="標楷體" w:hint="eastAsia"/>
          <w:color w:val="000000"/>
          <w:szCs w:val="24"/>
        </w:rPr>
        <w:t>鞦韆過</w:t>
      </w:r>
      <w:r w:rsidRPr="006465BB">
        <w:rPr>
          <w:rFonts w:ascii="標楷體" w:eastAsia="標楷體" w:hAnsi="標楷體" w:hint="eastAsia"/>
          <w:color w:val="000000"/>
          <w:szCs w:val="24"/>
        </w:rPr>
        <w:t>最高點</w:t>
      </w:r>
      <w:r>
        <w:rPr>
          <w:rFonts w:ascii="標楷體" w:eastAsia="標楷體" w:hAnsi="標楷體" w:hint="eastAsia"/>
          <w:color w:val="000000"/>
          <w:szCs w:val="24"/>
        </w:rPr>
        <w:t>之後人迅速</w:t>
      </w:r>
      <w:r w:rsidRPr="006465BB">
        <w:rPr>
          <w:rFonts w:ascii="標楷體" w:eastAsia="標楷體" w:hAnsi="標楷體" w:hint="eastAsia"/>
          <w:color w:val="000000"/>
          <w:szCs w:val="24"/>
        </w:rPr>
        <w:t>蹲下，在此過程中手</w:t>
      </w:r>
      <w:r>
        <w:rPr>
          <w:rFonts w:ascii="標楷體" w:eastAsia="標楷體" w:hAnsi="標楷體" w:hint="eastAsia"/>
          <w:color w:val="000000"/>
          <w:szCs w:val="24"/>
        </w:rPr>
        <w:t>腳的施力較小</w:t>
      </w:r>
      <w:r w:rsidRPr="006465BB">
        <w:rPr>
          <w:rFonts w:ascii="標楷體" w:eastAsia="標楷體" w:hAnsi="標楷體" w:hint="eastAsia"/>
          <w:color w:val="000000"/>
          <w:szCs w:val="24"/>
        </w:rPr>
        <w:t>，</w:t>
      </w:r>
      <w:r>
        <w:rPr>
          <w:rFonts w:ascii="標楷體" w:eastAsia="標楷體" w:hAnsi="標楷體" w:hint="eastAsia"/>
          <w:color w:val="000000"/>
          <w:szCs w:val="24"/>
        </w:rPr>
        <w:t>繩的張力也變小</w:t>
      </w:r>
      <w:r w:rsidRPr="006465BB">
        <w:rPr>
          <w:rFonts w:ascii="標楷體" w:eastAsia="標楷體" w:hAnsi="標楷體" w:hint="eastAsia"/>
          <w:color w:val="000000"/>
          <w:szCs w:val="24"/>
        </w:rPr>
        <w:t>，</w:t>
      </w:r>
      <w:r>
        <w:rPr>
          <w:rFonts w:ascii="標楷體" w:eastAsia="標楷體" w:hAnsi="標楷體" w:hint="eastAsia"/>
          <w:color w:val="000000"/>
          <w:szCs w:val="24"/>
        </w:rPr>
        <w:t>但是人的重心之下降距離卻等於站起時</w:t>
      </w:r>
      <w:r w:rsidRPr="006465BB">
        <w:rPr>
          <w:rFonts w:ascii="標楷體" w:eastAsia="標楷體" w:hAnsi="標楷體" w:hint="eastAsia"/>
          <w:color w:val="000000"/>
          <w:szCs w:val="24"/>
        </w:rPr>
        <w:t>重</w:t>
      </w:r>
      <w:r>
        <w:rPr>
          <w:rFonts w:ascii="標楷體" w:eastAsia="標楷體" w:hAnsi="標楷體" w:hint="eastAsia"/>
          <w:color w:val="000000"/>
          <w:szCs w:val="24"/>
        </w:rPr>
        <w:t>心上升的距離，因此重心下降的過程所做</w:t>
      </w:r>
      <w:proofErr w:type="gramStart"/>
      <w:r>
        <w:rPr>
          <w:rFonts w:ascii="標楷體" w:eastAsia="標楷體" w:hAnsi="標楷體" w:hint="eastAsia"/>
          <w:color w:val="000000"/>
          <w:szCs w:val="24"/>
        </w:rPr>
        <w:t>的</w:t>
      </w:r>
      <w:r w:rsidRPr="006465BB">
        <w:rPr>
          <w:rFonts w:ascii="標楷體" w:eastAsia="標楷體" w:hAnsi="標楷體" w:hint="eastAsia"/>
          <w:color w:val="000000"/>
          <w:szCs w:val="24"/>
        </w:rPr>
        <w:t>負功</w:t>
      </w:r>
      <w:r>
        <w:rPr>
          <w:rFonts w:ascii="標楷體" w:eastAsia="標楷體" w:hAnsi="標楷體" w:hint="eastAsia"/>
          <w:color w:val="000000"/>
          <w:szCs w:val="24"/>
        </w:rPr>
        <w:t>之</w:t>
      </w:r>
      <w:proofErr w:type="gramEnd"/>
      <w:r>
        <w:rPr>
          <w:rFonts w:ascii="標楷體" w:eastAsia="標楷體" w:hAnsi="標楷體" w:hint="eastAsia"/>
          <w:color w:val="000000"/>
          <w:szCs w:val="24"/>
        </w:rPr>
        <w:t>量值就會低於重心上升的過程所做</w:t>
      </w:r>
      <w:proofErr w:type="gramStart"/>
      <w:r>
        <w:rPr>
          <w:rFonts w:ascii="標楷體" w:eastAsia="標楷體" w:hAnsi="標楷體" w:hint="eastAsia"/>
          <w:color w:val="000000"/>
          <w:szCs w:val="24"/>
        </w:rPr>
        <w:t>的正</w:t>
      </w:r>
      <w:r w:rsidRPr="006465BB">
        <w:rPr>
          <w:rFonts w:ascii="標楷體" w:eastAsia="標楷體" w:hAnsi="標楷體" w:hint="eastAsia"/>
          <w:color w:val="000000"/>
          <w:szCs w:val="24"/>
        </w:rPr>
        <w:t>功</w:t>
      </w:r>
      <w:proofErr w:type="gramEnd"/>
      <w:r w:rsidRPr="006465BB">
        <w:rPr>
          <w:rFonts w:ascii="標楷體" w:eastAsia="標楷體" w:hAnsi="標楷體" w:hint="eastAsia"/>
          <w:color w:val="000000"/>
          <w:szCs w:val="24"/>
        </w:rPr>
        <w:t>，</w:t>
      </w:r>
      <w:r>
        <w:rPr>
          <w:rFonts w:ascii="標楷體" w:eastAsia="標楷體" w:hAnsi="標楷體" w:hint="eastAsia"/>
          <w:color w:val="000000"/>
          <w:szCs w:val="24"/>
        </w:rPr>
        <w:t>因此</w:t>
      </w:r>
      <w:r w:rsidRPr="006465BB">
        <w:rPr>
          <w:rFonts w:ascii="標楷體" w:eastAsia="標楷體" w:hAnsi="標楷體" w:hint="eastAsia"/>
          <w:color w:val="000000"/>
          <w:szCs w:val="24"/>
        </w:rPr>
        <w:t>在一個</w:t>
      </w:r>
      <w:proofErr w:type="gramStart"/>
      <w:r w:rsidRPr="006465BB">
        <w:rPr>
          <w:rFonts w:ascii="標楷體" w:eastAsia="標楷體" w:hAnsi="標楷體" w:hint="eastAsia"/>
          <w:color w:val="000000"/>
          <w:szCs w:val="24"/>
        </w:rPr>
        <w:t>週</w:t>
      </w:r>
      <w:proofErr w:type="gramEnd"/>
      <w:r w:rsidRPr="006465BB">
        <w:rPr>
          <w:rFonts w:ascii="標楷體" w:eastAsia="標楷體" w:hAnsi="標楷體" w:hint="eastAsia"/>
          <w:color w:val="000000"/>
          <w:szCs w:val="24"/>
        </w:rPr>
        <w:t>期中</w:t>
      </w:r>
      <w:r>
        <w:rPr>
          <w:rFonts w:ascii="標楷體" w:eastAsia="標楷體" w:hAnsi="標楷體" w:hint="eastAsia"/>
          <w:color w:val="000000"/>
          <w:szCs w:val="24"/>
        </w:rPr>
        <w:t>自己對自己</w:t>
      </w:r>
      <w:proofErr w:type="gramStart"/>
      <w:r>
        <w:rPr>
          <w:rFonts w:ascii="標楷體" w:eastAsia="標楷體" w:hAnsi="標楷體" w:hint="eastAsia"/>
          <w:color w:val="000000"/>
          <w:szCs w:val="24"/>
        </w:rPr>
        <w:t>作功</w:t>
      </w:r>
      <w:proofErr w:type="gramEnd"/>
      <w:r>
        <w:rPr>
          <w:rFonts w:ascii="標楷體" w:eastAsia="標楷體" w:hAnsi="標楷體" w:hint="eastAsia"/>
          <w:color w:val="000000"/>
          <w:szCs w:val="24"/>
        </w:rPr>
        <w:t>的淨值為正。盪鞦韆</w:t>
      </w:r>
      <w:r w:rsidRPr="006465BB">
        <w:rPr>
          <w:rFonts w:ascii="標楷體" w:eastAsia="標楷體" w:hAnsi="標楷體" w:hint="eastAsia"/>
          <w:color w:val="000000"/>
          <w:szCs w:val="24"/>
        </w:rPr>
        <w:t>的人即</w:t>
      </w:r>
      <w:r>
        <w:rPr>
          <w:rFonts w:ascii="標楷體" w:eastAsia="標楷體" w:hAnsi="標楷體" w:hint="eastAsia"/>
          <w:color w:val="000000"/>
          <w:szCs w:val="24"/>
        </w:rPr>
        <w:t>能</w:t>
      </w:r>
      <w:r w:rsidRPr="006465BB">
        <w:rPr>
          <w:rFonts w:ascii="標楷體" w:eastAsia="標楷體" w:hAnsi="標楷體" w:hint="eastAsia"/>
          <w:color w:val="000000"/>
          <w:szCs w:val="24"/>
        </w:rPr>
        <w:t>將自身的內能轉化為</w:t>
      </w:r>
      <w:r>
        <w:rPr>
          <w:rFonts w:ascii="標楷體" w:eastAsia="標楷體" w:hAnsi="標楷體" w:hint="eastAsia"/>
          <w:color w:val="000000"/>
          <w:szCs w:val="24"/>
        </w:rPr>
        <w:t>鞦韆</w:t>
      </w:r>
      <w:r w:rsidRPr="006465BB">
        <w:rPr>
          <w:rFonts w:ascii="標楷體" w:eastAsia="標楷體" w:hAnsi="標楷體" w:hint="eastAsia"/>
          <w:color w:val="000000"/>
          <w:szCs w:val="24"/>
        </w:rPr>
        <w:t>的</w:t>
      </w:r>
      <w:r>
        <w:rPr>
          <w:rFonts w:ascii="標楷體" w:eastAsia="標楷體" w:hAnsi="標楷體" w:hint="eastAsia"/>
          <w:color w:val="000000"/>
          <w:szCs w:val="24"/>
        </w:rPr>
        <w:t>力學</w:t>
      </w:r>
      <w:r w:rsidRPr="006465BB">
        <w:rPr>
          <w:rFonts w:ascii="標楷體" w:eastAsia="標楷體" w:hAnsi="標楷體" w:hint="eastAsia"/>
          <w:color w:val="000000"/>
          <w:szCs w:val="24"/>
        </w:rPr>
        <w:t>能</w:t>
      </w:r>
      <w:r>
        <w:rPr>
          <w:rFonts w:ascii="標楷體" w:eastAsia="標楷體" w:hAnsi="標楷體" w:hint="eastAsia"/>
          <w:color w:val="000000"/>
          <w:szCs w:val="24"/>
        </w:rPr>
        <w:t>，繼續</w:t>
      </w:r>
      <w:r w:rsidRPr="006465BB">
        <w:rPr>
          <w:rFonts w:ascii="標楷體" w:eastAsia="標楷體" w:hAnsi="標楷體" w:hint="eastAsia"/>
          <w:color w:val="000000"/>
          <w:szCs w:val="24"/>
        </w:rPr>
        <w:t>重複</w:t>
      </w:r>
      <w:r>
        <w:rPr>
          <w:rFonts w:ascii="標楷體" w:eastAsia="標楷體" w:hAnsi="標楷體" w:hint="eastAsia"/>
          <w:color w:val="000000"/>
          <w:szCs w:val="24"/>
        </w:rPr>
        <w:t>這樣的</w:t>
      </w:r>
      <w:proofErr w:type="gramStart"/>
      <w:r w:rsidRPr="006465BB">
        <w:rPr>
          <w:rFonts w:ascii="標楷體" w:eastAsia="標楷體" w:hAnsi="標楷體" w:hint="eastAsia"/>
          <w:color w:val="000000"/>
          <w:szCs w:val="24"/>
        </w:rPr>
        <w:t>的</w:t>
      </w:r>
      <w:proofErr w:type="gramEnd"/>
      <w:r w:rsidRPr="006465BB">
        <w:rPr>
          <w:rFonts w:ascii="標楷體" w:eastAsia="標楷體" w:hAnsi="標楷體" w:hint="eastAsia"/>
          <w:color w:val="000000"/>
          <w:szCs w:val="24"/>
        </w:rPr>
        <w:t>動作</w:t>
      </w:r>
      <w:r>
        <w:rPr>
          <w:rFonts w:ascii="標楷體" w:eastAsia="標楷體" w:hAnsi="標楷體" w:hint="eastAsia"/>
          <w:color w:val="000000"/>
          <w:szCs w:val="24"/>
        </w:rPr>
        <w:t>，鞦韆</w:t>
      </w:r>
      <w:r w:rsidRPr="006465BB">
        <w:rPr>
          <w:rFonts w:ascii="標楷體" w:eastAsia="標楷體" w:hAnsi="標楷體" w:hint="eastAsia"/>
          <w:color w:val="000000"/>
          <w:szCs w:val="24"/>
        </w:rPr>
        <w:t>就可以</w:t>
      </w:r>
      <w:r>
        <w:rPr>
          <w:rFonts w:ascii="標楷體" w:eastAsia="標楷體" w:hAnsi="標楷體" w:hint="eastAsia"/>
          <w:color w:val="000000"/>
          <w:szCs w:val="24"/>
        </w:rPr>
        <w:t>越</w:t>
      </w:r>
      <w:proofErr w:type="gramStart"/>
      <w:r>
        <w:rPr>
          <w:rFonts w:ascii="標楷體" w:eastAsia="標楷體" w:hAnsi="標楷體" w:hint="eastAsia"/>
          <w:color w:val="000000"/>
          <w:szCs w:val="24"/>
        </w:rPr>
        <w:t>盪</w:t>
      </w:r>
      <w:proofErr w:type="gramEnd"/>
      <w:r>
        <w:rPr>
          <w:rFonts w:ascii="標楷體" w:eastAsia="標楷體" w:hAnsi="標楷體" w:hint="eastAsia"/>
          <w:color w:val="000000"/>
          <w:szCs w:val="24"/>
        </w:rPr>
        <w:t>越高了</w:t>
      </w:r>
      <w:r w:rsidRPr="006465BB">
        <w:rPr>
          <w:rFonts w:ascii="標楷體" w:eastAsia="標楷體" w:hAnsi="標楷體" w:hint="eastAsia"/>
          <w:color w:val="000000"/>
          <w:szCs w:val="24"/>
        </w:rPr>
        <w:t>。</w:t>
      </w:r>
    </w:p>
    <w:sectPr w:rsidR="004860F8" w:rsidSect="00B108CC">
      <w:pgSz w:w="11906" w:h="16838"/>
      <w:pgMar w:top="284" w:right="1800" w:bottom="426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59E0" w:rsidRDefault="004F59E0" w:rsidP="00860567">
      <w:r>
        <w:separator/>
      </w:r>
    </w:p>
  </w:endnote>
  <w:endnote w:type="continuationSeparator" w:id="0">
    <w:p w:rsidR="004F59E0" w:rsidRDefault="004F59E0" w:rsidP="008605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59E0" w:rsidRDefault="004F59E0" w:rsidP="00860567">
      <w:r>
        <w:separator/>
      </w:r>
    </w:p>
  </w:footnote>
  <w:footnote w:type="continuationSeparator" w:id="0">
    <w:p w:rsidR="004F59E0" w:rsidRDefault="004F59E0" w:rsidP="0086056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2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743D3"/>
    <w:rsid w:val="000A0945"/>
    <w:rsid w:val="00103DAF"/>
    <w:rsid w:val="001979F0"/>
    <w:rsid w:val="00323F6E"/>
    <w:rsid w:val="003F464F"/>
    <w:rsid w:val="00422790"/>
    <w:rsid w:val="004860F8"/>
    <w:rsid w:val="004B3E6B"/>
    <w:rsid w:val="004D1A26"/>
    <w:rsid w:val="004E5C75"/>
    <w:rsid w:val="004F59E0"/>
    <w:rsid w:val="00517C3E"/>
    <w:rsid w:val="00561C4B"/>
    <w:rsid w:val="005B2209"/>
    <w:rsid w:val="0066577F"/>
    <w:rsid w:val="00792F55"/>
    <w:rsid w:val="00860567"/>
    <w:rsid w:val="008D7A50"/>
    <w:rsid w:val="008F0097"/>
    <w:rsid w:val="008F6D47"/>
    <w:rsid w:val="00A13944"/>
    <w:rsid w:val="00A322B0"/>
    <w:rsid w:val="00A4437B"/>
    <w:rsid w:val="00B108CC"/>
    <w:rsid w:val="00C35AB8"/>
    <w:rsid w:val="00CB3E7D"/>
    <w:rsid w:val="00D73248"/>
    <w:rsid w:val="00DE3C77"/>
    <w:rsid w:val="00F743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64F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05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860567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8605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860567"/>
    <w:rPr>
      <w:kern w:val="2"/>
    </w:rPr>
  </w:style>
  <w:style w:type="paragraph" w:styleId="a7">
    <w:name w:val="footer"/>
    <w:basedOn w:val="a"/>
    <w:link w:val="a8"/>
    <w:uiPriority w:val="99"/>
    <w:semiHidden/>
    <w:unhideWhenUsed/>
    <w:rsid w:val="008605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860567"/>
    <w:rPr>
      <w:kern w:val="2"/>
    </w:rPr>
  </w:style>
  <w:style w:type="character" w:styleId="a9">
    <w:name w:val="Hyperlink"/>
    <w:basedOn w:val="a0"/>
    <w:uiPriority w:val="99"/>
    <w:unhideWhenUsed/>
    <w:rsid w:val="00B108CC"/>
    <w:rPr>
      <w:color w:val="0000FF" w:themeColor="hyperlink"/>
      <w:u w:val="single"/>
    </w:rPr>
  </w:style>
  <w:style w:type="character" w:customStyle="1" w:styleId="text301">
    <w:name w:val="text301"/>
    <w:basedOn w:val="a0"/>
    <w:rsid w:val="00B108CC"/>
    <w:rPr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902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562</Characters>
  <Application>Microsoft Office Word</Application>
  <DocSecurity>0</DocSecurity>
  <Lines>4</Lines>
  <Paragraphs>1</Paragraphs>
  <ScaleCrop>false</ScaleCrop>
  <Company/>
  <LinksUpToDate>false</LinksUpToDate>
  <CharactersWithSpaces>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2014-08-23T13:49:00Z</dcterms:created>
  <dcterms:modified xsi:type="dcterms:W3CDTF">2014-08-23T13:49:00Z</dcterms:modified>
</cp:coreProperties>
</file>